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6B9A6E" w14:textId="4F217C50" w:rsidR="00661FD4" w:rsidRPr="00661FD4" w:rsidRDefault="00661FD4" w:rsidP="00661FD4">
      <w:pPr>
        <w:spacing w:after="0" w:line="240" w:lineRule="auto"/>
        <w:ind w:hanging="284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noProof/>
          <w:sz w:val="24"/>
          <w:szCs w:val="24"/>
          <w:lang w:val="en-US"/>
        </w:rPr>
        <w:drawing>
          <wp:inline distT="0" distB="0" distL="0" distR="0" wp14:anchorId="615CFFE6" wp14:editId="36680200">
            <wp:extent cx="2451100" cy="1390015"/>
            <wp:effectExtent l="0" t="0" r="6350" b="635"/>
            <wp:docPr id="975725287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1062ED" w14:textId="75BA5E8A" w:rsidR="00661FD4" w:rsidRPr="00661FD4" w:rsidRDefault="00661FD4" w:rsidP="00661FD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ŽUPAN </w:t>
      </w:r>
    </w:p>
    <w:p w14:paraId="3AAFE654" w14:textId="193F7693" w:rsidR="00661FD4" w:rsidRPr="00661FD4" w:rsidRDefault="00661FD4" w:rsidP="00661FD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KLASA: 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940-01/24-01/</w:t>
      </w:r>
      <w:r w:rsidR="005C0424">
        <w:rPr>
          <w:rFonts w:ascii="Times New Roman" w:eastAsia="Times New Roman" w:hAnsi="Times New Roman"/>
          <w:b/>
          <w:sz w:val="24"/>
          <w:szCs w:val="24"/>
          <w:lang w:eastAsia="hr-HR"/>
        </w:rPr>
        <w:t>742</w:t>
      </w:r>
    </w:p>
    <w:p w14:paraId="09240241" w14:textId="763328C0" w:rsidR="00661FD4" w:rsidRPr="00661FD4" w:rsidRDefault="00661FD4" w:rsidP="00661FD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>URBROJ: 2198-0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1</w:t>
      </w: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>-24-</w:t>
      </w:r>
      <w:r w:rsidR="00590AC5">
        <w:rPr>
          <w:rFonts w:ascii="Times New Roman" w:eastAsia="Times New Roman" w:hAnsi="Times New Roman"/>
          <w:b/>
          <w:sz w:val="24"/>
          <w:szCs w:val="24"/>
          <w:lang w:eastAsia="hr-HR"/>
        </w:rPr>
        <w:t>5</w:t>
      </w:r>
    </w:p>
    <w:p w14:paraId="0912F3A4" w14:textId="7CF577FA" w:rsidR="00661FD4" w:rsidRPr="00661FD4" w:rsidRDefault="00661FD4" w:rsidP="00661FD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Zadar, </w:t>
      </w:r>
      <w:r w:rsidR="00916739">
        <w:rPr>
          <w:rFonts w:ascii="Times New Roman" w:eastAsia="Times New Roman" w:hAnsi="Times New Roman"/>
          <w:b/>
          <w:sz w:val="24"/>
          <w:szCs w:val="24"/>
          <w:lang w:eastAsia="hr-HR"/>
        </w:rPr>
        <w:t>30</w:t>
      </w:r>
      <w:r w:rsidR="00FF4081">
        <w:rPr>
          <w:rFonts w:ascii="Times New Roman" w:eastAsia="Times New Roman" w:hAnsi="Times New Roman"/>
          <w:b/>
          <w:sz w:val="24"/>
          <w:szCs w:val="24"/>
          <w:lang w:eastAsia="hr-HR"/>
        </w:rPr>
        <w:t>. listopada</w:t>
      </w:r>
      <w:r w:rsidR="00525C04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>20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24</w:t>
      </w: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>. godine</w:t>
      </w:r>
    </w:p>
    <w:p w14:paraId="0A089558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5FB236A" w14:textId="5792E7CD" w:rsidR="00661FD4" w:rsidRPr="00095DA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Temeljem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članka</w:t>
      </w:r>
      <w:r w:rsidR="005218CF">
        <w:rPr>
          <w:rFonts w:ascii="Times New Roman" w:eastAsia="Times New Roman" w:hAnsi="Times New Roman"/>
          <w:sz w:val="24"/>
          <w:szCs w:val="24"/>
          <w:lang w:eastAsia="hr-HR"/>
        </w:rPr>
        <w:t xml:space="preserve"> 36.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stavka </w:t>
      </w:r>
      <w:r w:rsidR="005218CF">
        <w:rPr>
          <w:rFonts w:ascii="Times New Roman" w:eastAsia="Times New Roman" w:hAnsi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 Zakona o upravljanju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nekretninama i pokretninama u vlasništvu Republike Hrvatske 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(„Narodne novine“ br.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155/23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>.),</w:t>
      </w:r>
      <w:r w:rsidR="004A17A1">
        <w:rPr>
          <w:rFonts w:ascii="Times New Roman" w:eastAsia="Times New Roman" w:hAnsi="Times New Roman"/>
          <w:sz w:val="24"/>
          <w:szCs w:val="24"/>
          <w:lang w:eastAsia="hr-HR"/>
        </w:rPr>
        <w:t xml:space="preserve"> vezano za članak 4. stavak 1. i 2. i članak 144. Zakona o rudarstvu („Narodne novine“, br. 56/13., 14/14., 52/18., 115/18.</w:t>
      </w:r>
      <w:r w:rsidR="00B44CF8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="004A17A1">
        <w:rPr>
          <w:rFonts w:ascii="Times New Roman" w:eastAsia="Times New Roman" w:hAnsi="Times New Roman"/>
          <w:sz w:val="24"/>
          <w:szCs w:val="24"/>
          <w:lang w:eastAsia="hr-HR"/>
        </w:rPr>
        <w:t xml:space="preserve"> 98/19</w:t>
      </w:r>
      <w:r w:rsidR="00B44CF8">
        <w:rPr>
          <w:rFonts w:ascii="Times New Roman" w:eastAsia="Times New Roman" w:hAnsi="Times New Roman"/>
          <w:sz w:val="24"/>
          <w:szCs w:val="24"/>
          <w:lang w:eastAsia="hr-HR"/>
        </w:rPr>
        <w:t>. i 83/23.</w:t>
      </w:r>
      <w:r w:rsidR="004A17A1">
        <w:rPr>
          <w:rFonts w:ascii="Times New Roman" w:eastAsia="Times New Roman" w:hAnsi="Times New Roman"/>
          <w:sz w:val="24"/>
          <w:szCs w:val="24"/>
          <w:lang w:eastAsia="hr-HR"/>
        </w:rPr>
        <w:t>)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B44CF8">
        <w:rPr>
          <w:rFonts w:ascii="Times New Roman" w:eastAsia="Times New Roman" w:hAnsi="Times New Roman"/>
          <w:sz w:val="24"/>
          <w:szCs w:val="24"/>
          <w:lang w:eastAsia="hr-HR"/>
        </w:rPr>
        <w:t xml:space="preserve">te 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članka </w:t>
      </w:r>
      <w:r w:rsidR="00B44CF8">
        <w:rPr>
          <w:rFonts w:ascii="Times New Roman" w:eastAsia="Times New Roman" w:hAnsi="Times New Roman"/>
          <w:sz w:val="24"/>
          <w:szCs w:val="24"/>
          <w:lang w:eastAsia="hr-HR"/>
        </w:rPr>
        <w:t>7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B44CF8">
        <w:rPr>
          <w:rFonts w:ascii="Times New Roman" w:eastAsia="Times New Roman" w:hAnsi="Times New Roman"/>
          <w:sz w:val="24"/>
          <w:szCs w:val="24"/>
          <w:lang w:eastAsia="hr-HR"/>
        </w:rPr>
        <w:t>Pravilnika o postupanju s viškom iskopa koji predstavlja mineralnu sirovinu kod izvođenja građevinskih radova („Narodne novine“, br. 79/14.)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5C0424">
        <w:rPr>
          <w:rFonts w:ascii="Times New Roman" w:hAnsi="Times New Roman"/>
          <w:sz w:val="24"/>
          <w:szCs w:val="24"/>
        </w:rPr>
        <w:t>Ž</w:t>
      </w:r>
      <w:r>
        <w:rPr>
          <w:rFonts w:ascii="Times New Roman" w:hAnsi="Times New Roman"/>
          <w:sz w:val="24"/>
          <w:szCs w:val="24"/>
        </w:rPr>
        <w:t>upan Zadarske županije donosi</w:t>
      </w:r>
    </w:p>
    <w:p w14:paraId="74228B58" w14:textId="77777777" w:rsidR="00661FD4" w:rsidRPr="00095DA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661FD4" w:rsidRPr="00661FD4" w14:paraId="04E232E7" w14:textId="77777777" w:rsidTr="00661FD4">
        <w:tc>
          <w:tcPr>
            <w:tcW w:w="9072" w:type="dxa"/>
            <w:shd w:val="clear" w:color="auto" w:fill="auto"/>
          </w:tcPr>
          <w:p w14:paraId="4121D03C" w14:textId="77777777" w:rsidR="00661FD4" w:rsidRDefault="00661FD4" w:rsidP="0066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661FD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ODLUKU</w:t>
            </w:r>
          </w:p>
          <w:p w14:paraId="37E5C5CE" w14:textId="231F966A" w:rsidR="00661FD4" w:rsidRPr="00661FD4" w:rsidRDefault="00661FD4" w:rsidP="0066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661FD4" w:rsidRPr="00661FD4" w14:paraId="215A5FF2" w14:textId="77777777" w:rsidTr="00661FD4">
        <w:tc>
          <w:tcPr>
            <w:tcW w:w="9072" w:type="dxa"/>
            <w:shd w:val="clear" w:color="auto" w:fill="auto"/>
          </w:tcPr>
          <w:p w14:paraId="74C76AD5" w14:textId="60F586C4" w:rsidR="00661FD4" w:rsidRPr="00661FD4" w:rsidRDefault="00661FD4" w:rsidP="00C07B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661FD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o </w:t>
            </w:r>
            <w:r w:rsidR="00C07B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darovanju viška iskopa </w:t>
            </w:r>
            <w:r w:rsidR="00590A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Gradu Ninu</w:t>
            </w:r>
            <w:r w:rsidR="00C07B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 u svrhu </w:t>
            </w:r>
            <w:r w:rsidR="00590A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dohrane plaža na području </w:t>
            </w:r>
            <w:r w:rsidR="00590AC5" w:rsidRPr="00FF408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Grada Nina </w:t>
            </w:r>
          </w:p>
        </w:tc>
      </w:tr>
    </w:tbl>
    <w:p w14:paraId="265CE8D1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BFAAD6E" w14:textId="0853760D" w:rsidR="00661FD4" w:rsidRDefault="00661FD4" w:rsidP="00661F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I.</w:t>
      </w:r>
    </w:p>
    <w:p w14:paraId="4C74386D" w14:textId="77777777" w:rsidR="00661FD4" w:rsidRPr="00661FD4" w:rsidRDefault="00661FD4" w:rsidP="00661F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9FB69B3" w14:textId="0B2A2B3E" w:rsidR="00661FD4" w:rsidRPr="00095DA4" w:rsidRDefault="003B52C1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Republika Hrvatska kao vlasnik, daruje </w:t>
      </w:r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>Gradu Ninu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OIB:</w:t>
      </w:r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>55065959531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bookmarkStart w:id="0" w:name="_Hlk180482435"/>
      <w:proofErr w:type="spellStart"/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>Višeslavov</w:t>
      </w:r>
      <w:proofErr w:type="spellEnd"/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 xml:space="preserve"> trg 1, Nin</w:t>
      </w:r>
      <w:bookmarkEnd w:id="0"/>
      <w:r>
        <w:rPr>
          <w:rFonts w:ascii="Times New Roman" w:eastAsia="Times New Roman" w:hAnsi="Times New Roman"/>
          <w:sz w:val="24"/>
          <w:szCs w:val="24"/>
          <w:lang w:eastAsia="hr-HR"/>
        </w:rPr>
        <w:t>, višak iskopa</w:t>
      </w:r>
      <w:r w:rsidR="00947737">
        <w:rPr>
          <w:rFonts w:ascii="Times New Roman" w:eastAsia="Times New Roman" w:hAnsi="Times New Roman"/>
          <w:sz w:val="24"/>
          <w:szCs w:val="24"/>
          <w:lang w:eastAsia="hr-HR"/>
        </w:rPr>
        <w:t xml:space="preserve"> mineralne sirovine </w:t>
      </w:r>
      <w:r w:rsidR="00947737" w:rsidRPr="00947737">
        <w:rPr>
          <w:rFonts w:ascii="Times New Roman" w:eastAsia="Times New Roman" w:hAnsi="Times New Roman"/>
          <w:sz w:val="24"/>
          <w:szCs w:val="24"/>
          <w:lang w:eastAsia="hr-HR"/>
        </w:rPr>
        <w:t>građevnog pijeska i šljunka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947737">
        <w:rPr>
          <w:rFonts w:ascii="Times New Roman" w:eastAsia="Times New Roman" w:hAnsi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količin</w:t>
      </w:r>
      <w:r w:rsidR="00947737">
        <w:rPr>
          <w:rFonts w:ascii="Times New Roman" w:eastAsia="Times New Roman" w:hAnsi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BB4B52">
        <w:rPr>
          <w:rFonts w:ascii="Times New Roman" w:eastAsia="Times New Roman" w:hAnsi="Times New Roman"/>
          <w:sz w:val="24"/>
          <w:szCs w:val="24"/>
          <w:lang w:eastAsia="hr-HR"/>
        </w:rPr>
        <w:t xml:space="preserve">od </w:t>
      </w:r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 xml:space="preserve">2 </w:t>
      </w:r>
      <w:r w:rsidR="00947737">
        <w:rPr>
          <w:rFonts w:ascii="Times New Roman" w:eastAsia="Times New Roman" w:hAnsi="Times New Roman"/>
          <w:sz w:val="24"/>
          <w:szCs w:val="24"/>
          <w:lang w:eastAsia="hr-HR"/>
        </w:rPr>
        <w:t>959</w:t>
      </w:r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="00947737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>0</w:t>
      </w:r>
      <w:r w:rsidR="00BB4B52">
        <w:rPr>
          <w:rFonts w:ascii="Times New Roman" w:eastAsia="Times New Roman" w:hAnsi="Times New Roman"/>
          <w:sz w:val="24"/>
          <w:szCs w:val="24"/>
          <w:lang w:eastAsia="hr-HR"/>
        </w:rPr>
        <w:t xml:space="preserve"> m3 u rastresitom stanju,</w:t>
      </w:r>
      <w:r w:rsidR="00187A77">
        <w:rPr>
          <w:rFonts w:ascii="Times New Roman" w:eastAsia="Times New Roman" w:hAnsi="Times New Roman"/>
          <w:sz w:val="24"/>
          <w:szCs w:val="24"/>
          <w:lang w:eastAsia="hr-HR"/>
        </w:rPr>
        <w:t xml:space="preserve"> čija ukupna vrijednost iznosi</w:t>
      </w:r>
      <w:r w:rsidR="00187A77" w:rsidRPr="00187A77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3564B">
        <w:rPr>
          <w:rFonts w:ascii="Times New Roman" w:eastAsia="Times New Roman" w:hAnsi="Times New Roman"/>
          <w:sz w:val="24"/>
          <w:szCs w:val="24"/>
          <w:lang w:eastAsia="hr-HR"/>
        </w:rPr>
        <w:t>9.824,54</w:t>
      </w:r>
      <w:r w:rsidR="00187A77" w:rsidRPr="00187A77">
        <w:rPr>
          <w:rFonts w:ascii="Times New Roman" w:eastAsia="Times New Roman" w:hAnsi="Times New Roman"/>
          <w:sz w:val="24"/>
          <w:szCs w:val="24"/>
          <w:lang w:eastAsia="hr-HR"/>
        </w:rPr>
        <w:t xml:space="preserve"> eur</w:t>
      </w:r>
      <w:r w:rsidR="0013564B">
        <w:rPr>
          <w:rFonts w:ascii="Times New Roman" w:eastAsia="Times New Roman" w:hAnsi="Times New Roman"/>
          <w:sz w:val="24"/>
          <w:szCs w:val="24"/>
          <w:lang w:eastAsia="hr-HR"/>
        </w:rPr>
        <w:t xml:space="preserve">a (slovima:devettisućaosamstodvadesetčetirieuraipedesetčetiricenta), koji je deponiran na </w:t>
      </w:r>
      <w:r w:rsidR="00BB4B52">
        <w:rPr>
          <w:rFonts w:ascii="Times New Roman" w:eastAsia="Times New Roman" w:hAnsi="Times New Roman"/>
          <w:sz w:val="24"/>
          <w:szCs w:val="24"/>
          <w:lang w:eastAsia="hr-HR"/>
        </w:rPr>
        <w:t>lokalitet</w:t>
      </w:r>
      <w:r w:rsidR="0013564B">
        <w:rPr>
          <w:rFonts w:ascii="Times New Roman" w:eastAsia="Times New Roman" w:hAnsi="Times New Roman"/>
          <w:sz w:val="24"/>
          <w:szCs w:val="24"/>
          <w:lang w:eastAsia="hr-HR"/>
        </w:rPr>
        <w:t>u</w:t>
      </w:r>
      <w:r w:rsidR="00BB4B52">
        <w:rPr>
          <w:rFonts w:ascii="Times New Roman" w:eastAsia="Times New Roman" w:hAnsi="Times New Roman"/>
          <w:sz w:val="24"/>
          <w:szCs w:val="24"/>
          <w:lang w:eastAsia="hr-HR"/>
        </w:rPr>
        <w:t xml:space="preserve"> Kraljičin</w:t>
      </w:r>
      <w:r w:rsidR="0013564B"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="00BB4B52">
        <w:rPr>
          <w:rFonts w:ascii="Times New Roman" w:eastAsia="Times New Roman" w:hAnsi="Times New Roman"/>
          <w:sz w:val="24"/>
          <w:szCs w:val="24"/>
          <w:lang w:eastAsia="hr-HR"/>
        </w:rPr>
        <w:t xml:space="preserve"> plaž</w:t>
      </w:r>
      <w:r w:rsidR="0013564B"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="00BB4B52">
        <w:rPr>
          <w:rFonts w:ascii="Times New Roman" w:eastAsia="Times New Roman" w:hAnsi="Times New Roman"/>
          <w:sz w:val="24"/>
          <w:szCs w:val="24"/>
          <w:lang w:eastAsia="hr-HR"/>
        </w:rPr>
        <w:t xml:space="preserve"> na katastarskoj čestici k.č.br. 298/1 k.o. Nin-Zaton, </w:t>
      </w:r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 xml:space="preserve">u svrhu </w:t>
      </w:r>
      <w:bookmarkStart w:id="1" w:name="_Hlk174964493"/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>dohrane plaža na području Grada Nina</w:t>
      </w:r>
      <w:bookmarkEnd w:id="1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, sukladno zahtjevu </w:t>
      </w:r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 xml:space="preserve">Grada Nina,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KLASA:</w:t>
      </w:r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>342-01/23-01/3</w:t>
      </w:r>
      <w:r w:rsidR="0060559F">
        <w:rPr>
          <w:rFonts w:ascii="Times New Roman" w:eastAsia="Times New Roman" w:hAnsi="Times New Roman"/>
          <w:sz w:val="24"/>
          <w:szCs w:val="24"/>
          <w:lang w:eastAsia="hr-HR"/>
        </w:rPr>
        <w:t>, URBROJ</w:t>
      </w:r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>: 2198-10-02-01-24-</w:t>
      </w:r>
      <w:r w:rsidR="008F4781"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 w:rsidR="0060559F">
        <w:rPr>
          <w:rFonts w:ascii="Times New Roman" w:eastAsia="Times New Roman" w:hAnsi="Times New Roman"/>
          <w:sz w:val="24"/>
          <w:szCs w:val="24"/>
          <w:lang w:eastAsia="hr-HR"/>
        </w:rPr>
        <w:t xml:space="preserve">, od dana </w:t>
      </w:r>
      <w:r w:rsidR="008F4781">
        <w:rPr>
          <w:rFonts w:ascii="Times New Roman" w:eastAsia="Times New Roman" w:hAnsi="Times New Roman"/>
          <w:sz w:val="24"/>
          <w:szCs w:val="24"/>
          <w:lang w:eastAsia="hr-HR"/>
        </w:rPr>
        <w:t>21. kolovoza</w:t>
      </w:r>
      <w:r w:rsidR="00AE7144">
        <w:rPr>
          <w:rFonts w:ascii="Times New Roman" w:eastAsia="Times New Roman" w:hAnsi="Times New Roman"/>
          <w:sz w:val="24"/>
          <w:szCs w:val="24"/>
          <w:lang w:eastAsia="hr-HR"/>
        </w:rPr>
        <w:t xml:space="preserve"> 2024. godine.</w:t>
      </w:r>
    </w:p>
    <w:p w14:paraId="65C5D170" w14:textId="77777777" w:rsidR="00AE756C" w:rsidRDefault="00AE756C" w:rsidP="00661F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7D12DDDA" w14:textId="758761F4" w:rsidR="00661FD4" w:rsidRPr="00661FD4" w:rsidRDefault="00661FD4" w:rsidP="00661F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II.</w:t>
      </w:r>
    </w:p>
    <w:p w14:paraId="57D5EEA1" w14:textId="77777777" w:rsidR="00661FD4" w:rsidRDefault="00661FD4" w:rsidP="00661FD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13E8B7E" w14:textId="3CF9FB8A" w:rsidR="008E53ED" w:rsidRPr="005D5E58" w:rsidRDefault="006D1E11" w:rsidP="00AD4F5A">
      <w:pPr>
        <w:jc w:val="both"/>
        <w:rPr>
          <w:rFonts w:ascii="Times New Roman" w:hAnsi="Times New Roman"/>
          <w:sz w:val="24"/>
          <w:szCs w:val="24"/>
        </w:rPr>
      </w:pPr>
      <w:r w:rsidRPr="005D5E58">
        <w:rPr>
          <w:rFonts w:ascii="Times New Roman" w:hAnsi="Times New Roman"/>
          <w:sz w:val="24"/>
          <w:szCs w:val="24"/>
        </w:rPr>
        <w:t>Višak iskopa iz točke I. ove Odluke nastao je prilikom obavljanja građevinskih radova</w:t>
      </w:r>
      <w:r w:rsidR="00E64477" w:rsidRPr="005D5E58">
        <w:rPr>
          <w:rFonts w:ascii="Times New Roman" w:hAnsi="Times New Roman"/>
          <w:sz w:val="24"/>
          <w:szCs w:val="24"/>
        </w:rPr>
        <w:t xml:space="preserve"> </w:t>
      </w:r>
      <w:r w:rsidR="008E53ED" w:rsidRPr="005D5E58">
        <w:rPr>
          <w:rFonts w:ascii="Times New Roman" w:hAnsi="Times New Roman"/>
          <w:sz w:val="24"/>
          <w:szCs w:val="24"/>
        </w:rPr>
        <w:t>na proširenju</w:t>
      </w:r>
      <w:r w:rsidR="00E64477" w:rsidRPr="005D5E58">
        <w:rPr>
          <w:rFonts w:ascii="Times New Roman" w:hAnsi="Times New Roman"/>
          <w:sz w:val="24"/>
          <w:szCs w:val="24"/>
        </w:rPr>
        <w:t xml:space="preserve"> i produbljenj</w:t>
      </w:r>
      <w:r w:rsidR="008E53ED" w:rsidRPr="005D5E58">
        <w:rPr>
          <w:rFonts w:ascii="Times New Roman" w:hAnsi="Times New Roman"/>
          <w:sz w:val="24"/>
          <w:szCs w:val="24"/>
        </w:rPr>
        <w:t>u</w:t>
      </w:r>
      <w:r w:rsidR="00E64477" w:rsidRPr="005D5E58">
        <w:rPr>
          <w:rFonts w:ascii="Times New Roman" w:hAnsi="Times New Roman"/>
          <w:sz w:val="24"/>
          <w:szCs w:val="24"/>
        </w:rPr>
        <w:t xml:space="preserve"> plovnog kanala </w:t>
      </w:r>
      <w:r w:rsidR="008E53ED" w:rsidRPr="005D5E58">
        <w:rPr>
          <w:rFonts w:ascii="Times New Roman" w:hAnsi="Times New Roman"/>
          <w:sz w:val="24"/>
          <w:szCs w:val="24"/>
        </w:rPr>
        <w:t>„</w:t>
      </w:r>
      <w:proofErr w:type="spellStart"/>
      <w:r w:rsidR="00E64477" w:rsidRPr="005D5E58">
        <w:rPr>
          <w:rFonts w:ascii="Times New Roman" w:hAnsi="Times New Roman"/>
          <w:sz w:val="24"/>
          <w:szCs w:val="24"/>
        </w:rPr>
        <w:t>Privlački</w:t>
      </w:r>
      <w:proofErr w:type="spellEnd"/>
      <w:r w:rsidR="00E64477" w:rsidRPr="005D5E58">
        <w:rPr>
          <w:rFonts w:ascii="Times New Roman" w:hAnsi="Times New Roman"/>
          <w:sz w:val="24"/>
          <w:szCs w:val="24"/>
        </w:rPr>
        <w:t xml:space="preserve"> gaz</w:t>
      </w:r>
      <w:r w:rsidR="008E53ED" w:rsidRPr="005D5E58">
        <w:rPr>
          <w:rFonts w:ascii="Times New Roman" w:hAnsi="Times New Roman"/>
          <w:sz w:val="24"/>
          <w:szCs w:val="24"/>
        </w:rPr>
        <w:t>“,</w:t>
      </w:r>
      <w:r w:rsidR="00E64477" w:rsidRPr="005D5E58">
        <w:rPr>
          <w:rFonts w:ascii="Times New Roman" w:hAnsi="Times New Roman"/>
          <w:sz w:val="24"/>
          <w:szCs w:val="24"/>
        </w:rPr>
        <w:t xml:space="preserve"> na području Općine </w:t>
      </w:r>
      <w:proofErr w:type="spellStart"/>
      <w:r w:rsidR="00E64477" w:rsidRPr="005D5E58">
        <w:rPr>
          <w:rFonts w:ascii="Times New Roman" w:hAnsi="Times New Roman"/>
          <w:sz w:val="24"/>
          <w:szCs w:val="24"/>
        </w:rPr>
        <w:t>Privlaka</w:t>
      </w:r>
      <w:proofErr w:type="spellEnd"/>
      <w:r w:rsidR="00E64477" w:rsidRPr="005D5E58">
        <w:rPr>
          <w:rFonts w:ascii="Times New Roman" w:hAnsi="Times New Roman"/>
          <w:sz w:val="24"/>
          <w:szCs w:val="24"/>
        </w:rPr>
        <w:t xml:space="preserve"> u Zadarskoj županiji</w:t>
      </w:r>
      <w:r w:rsidRPr="005D5E58">
        <w:rPr>
          <w:rFonts w:ascii="Times New Roman" w:hAnsi="Times New Roman"/>
          <w:sz w:val="24"/>
          <w:szCs w:val="24"/>
        </w:rPr>
        <w:t xml:space="preserve">, </w:t>
      </w:r>
      <w:r w:rsidR="008E53ED" w:rsidRPr="005D5E58">
        <w:rPr>
          <w:rFonts w:ascii="Times New Roman" w:hAnsi="Times New Roman"/>
          <w:sz w:val="24"/>
          <w:szCs w:val="24"/>
        </w:rPr>
        <w:t xml:space="preserve">koji se izvode </w:t>
      </w:r>
      <w:r w:rsidRPr="005D5E58">
        <w:rPr>
          <w:rFonts w:ascii="Times New Roman" w:hAnsi="Times New Roman"/>
          <w:sz w:val="24"/>
          <w:szCs w:val="24"/>
        </w:rPr>
        <w:t xml:space="preserve">sukladno </w:t>
      </w:r>
      <w:r w:rsidR="008E53ED" w:rsidRPr="005D5E58">
        <w:rPr>
          <w:rFonts w:ascii="Times New Roman" w:hAnsi="Times New Roman"/>
          <w:sz w:val="24"/>
          <w:szCs w:val="24"/>
        </w:rPr>
        <w:t>pravomoćnoj g</w:t>
      </w:r>
      <w:r w:rsidR="00E64477" w:rsidRPr="005D5E58">
        <w:rPr>
          <w:rFonts w:ascii="Times New Roman" w:hAnsi="Times New Roman"/>
          <w:sz w:val="24"/>
          <w:szCs w:val="24"/>
        </w:rPr>
        <w:t xml:space="preserve">rađevinskoj dozvoli </w:t>
      </w:r>
      <w:r w:rsidRPr="005D5E58">
        <w:rPr>
          <w:rFonts w:ascii="Times New Roman" w:hAnsi="Times New Roman"/>
          <w:sz w:val="24"/>
          <w:szCs w:val="24"/>
        </w:rPr>
        <w:t>KLASA: UP/I-3</w:t>
      </w:r>
      <w:r w:rsidR="00E64477" w:rsidRPr="005D5E58">
        <w:rPr>
          <w:rFonts w:ascii="Times New Roman" w:hAnsi="Times New Roman"/>
          <w:sz w:val="24"/>
          <w:szCs w:val="24"/>
        </w:rPr>
        <w:t>61</w:t>
      </w:r>
      <w:r w:rsidRPr="005D5E58">
        <w:rPr>
          <w:rFonts w:ascii="Times New Roman" w:hAnsi="Times New Roman"/>
          <w:sz w:val="24"/>
          <w:szCs w:val="24"/>
        </w:rPr>
        <w:t>-0</w:t>
      </w:r>
      <w:r w:rsidR="00E64477" w:rsidRPr="005D5E58">
        <w:rPr>
          <w:rFonts w:ascii="Times New Roman" w:hAnsi="Times New Roman"/>
          <w:sz w:val="24"/>
          <w:szCs w:val="24"/>
        </w:rPr>
        <w:t>3</w:t>
      </w:r>
      <w:r w:rsidRPr="005D5E58">
        <w:rPr>
          <w:rFonts w:ascii="Times New Roman" w:hAnsi="Times New Roman"/>
          <w:sz w:val="24"/>
          <w:szCs w:val="24"/>
        </w:rPr>
        <w:t>/1</w:t>
      </w:r>
      <w:r w:rsidR="00E64477" w:rsidRPr="005D5E58">
        <w:rPr>
          <w:rFonts w:ascii="Times New Roman" w:hAnsi="Times New Roman"/>
          <w:sz w:val="24"/>
          <w:szCs w:val="24"/>
        </w:rPr>
        <w:t>2</w:t>
      </w:r>
      <w:r w:rsidRPr="005D5E58">
        <w:rPr>
          <w:rFonts w:ascii="Times New Roman" w:hAnsi="Times New Roman"/>
          <w:sz w:val="24"/>
          <w:szCs w:val="24"/>
        </w:rPr>
        <w:t>-01/</w:t>
      </w:r>
      <w:r w:rsidR="00E64477" w:rsidRPr="005D5E58">
        <w:rPr>
          <w:rFonts w:ascii="Times New Roman" w:hAnsi="Times New Roman"/>
          <w:sz w:val="24"/>
          <w:szCs w:val="24"/>
        </w:rPr>
        <w:t>111</w:t>
      </w:r>
      <w:r w:rsidRPr="005D5E58">
        <w:rPr>
          <w:rFonts w:ascii="Times New Roman" w:hAnsi="Times New Roman"/>
          <w:sz w:val="24"/>
          <w:szCs w:val="24"/>
        </w:rPr>
        <w:t>, URBROJ: 531-0</w:t>
      </w:r>
      <w:r w:rsidR="00E64477" w:rsidRPr="005D5E58">
        <w:rPr>
          <w:rFonts w:ascii="Times New Roman" w:hAnsi="Times New Roman"/>
          <w:sz w:val="24"/>
          <w:szCs w:val="24"/>
        </w:rPr>
        <w:t>4</w:t>
      </w:r>
      <w:r w:rsidRPr="005D5E58">
        <w:rPr>
          <w:rFonts w:ascii="Times New Roman" w:hAnsi="Times New Roman"/>
          <w:sz w:val="24"/>
          <w:szCs w:val="24"/>
        </w:rPr>
        <w:t>-1-1</w:t>
      </w:r>
      <w:r w:rsidR="00034121" w:rsidRPr="005D5E58">
        <w:rPr>
          <w:rFonts w:ascii="Times New Roman" w:hAnsi="Times New Roman"/>
          <w:sz w:val="24"/>
          <w:szCs w:val="24"/>
        </w:rPr>
        <w:t>2</w:t>
      </w:r>
      <w:r w:rsidRPr="005D5E58">
        <w:rPr>
          <w:rFonts w:ascii="Times New Roman" w:hAnsi="Times New Roman"/>
          <w:sz w:val="24"/>
          <w:szCs w:val="24"/>
        </w:rPr>
        <w:t>-1-</w:t>
      </w:r>
      <w:r w:rsidR="00034121" w:rsidRPr="005D5E58">
        <w:rPr>
          <w:rFonts w:ascii="Times New Roman" w:hAnsi="Times New Roman"/>
          <w:sz w:val="24"/>
          <w:szCs w:val="24"/>
        </w:rPr>
        <w:t>226</w:t>
      </w:r>
      <w:r w:rsidRPr="005D5E58">
        <w:rPr>
          <w:rFonts w:ascii="Times New Roman" w:hAnsi="Times New Roman"/>
          <w:sz w:val="24"/>
          <w:szCs w:val="24"/>
        </w:rPr>
        <w:t>-1</w:t>
      </w:r>
      <w:r w:rsidR="00034121" w:rsidRPr="005D5E58">
        <w:rPr>
          <w:rFonts w:ascii="Times New Roman" w:hAnsi="Times New Roman"/>
          <w:sz w:val="24"/>
          <w:szCs w:val="24"/>
        </w:rPr>
        <w:t>3-14</w:t>
      </w:r>
      <w:r w:rsidRPr="005D5E58">
        <w:rPr>
          <w:rFonts w:ascii="Times New Roman" w:hAnsi="Times New Roman"/>
          <w:sz w:val="24"/>
          <w:szCs w:val="24"/>
        </w:rPr>
        <w:t xml:space="preserve">, od dana </w:t>
      </w:r>
      <w:r w:rsidR="001E3BFB" w:rsidRPr="005D5E58">
        <w:rPr>
          <w:rFonts w:ascii="Times New Roman" w:hAnsi="Times New Roman"/>
          <w:sz w:val="24"/>
          <w:szCs w:val="24"/>
        </w:rPr>
        <w:t>23. veljače 2013.</w:t>
      </w:r>
      <w:r w:rsidR="008E53ED" w:rsidRPr="005D5E58">
        <w:rPr>
          <w:rFonts w:ascii="Times New Roman" w:hAnsi="Times New Roman"/>
          <w:sz w:val="24"/>
          <w:szCs w:val="24"/>
        </w:rPr>
        <w:t xml:space="preserve"> godine, izdanoj od strane ranijeg </w:t>
      </w:r>
      <w:r w:rsidRPr="005D5E58">
        <w:rPr>
          <w:rFonts w:ascii="Times New Roman" w:hAnsi="Times New Roman"/>
          <w:sz w:val="24"/>
          <w:szCs w:val="24"/>
        </w:rPr>
        <w:t>Ministarstva graditeljstva i prostornoga uređenja</w:t>
      </w:r>
      <w:r w:rsidR="006C6447" w:rsidRPr="005D5E58">
        <w:rPr>
          <w:rFonts w:ascii="Times New Roman" w:hAnsi="Times New Roman"/>
          <w:sz w:val="24"/>
          <w:szCs w:val="24"/>
        </w:rPr>
        <w:t>,</w:t>
      </w:r>
      <w:r w:rsidR="001E3BFB" w:rsidRPr="005D5E58">
        <w:rPr>
          <w:rFonts w:ascii="Times New Roman" w:hAnsi="Times New Roman"/>
          <w:sz w:val="24"/>
          <w:szCs w:val="24"/>
        </w:rPr>
        <w:t xml:space="preserve"> </w:t>
      </w:r>
      <w:r w:rsidR="006C6447" w:rsidRPr="005D5E58">
        <w:rPr>
          <w:rFonts w:ascii="Times New Roman" w:hAnsi="Times New Roman"/>
          <w:sz w:val="24"/>
          <w:szCs w:val="24"/>
        </w:rPr>
        <w:t>te</w:t>
      </w:r>
      <w:r w:rsidR="00016590" w:rsidRPr="005D5E58">
        <w:rPr>
          <w:rFonts w:ascii="Times New Roman" w:hAnsi="Times New Roman"/>
          <w:sz w:val="24"/>
          <w:szCs w:val="24"/>
        </w:rPr>
        <w:t xml:space="preserve"> pripadajućem </w:t>
      </w:r>
      <w:r w:rsidR="008E53ED" w:rsidRPr="005D5E58">
        <w:rPr>
          <w:rFonts w:ascii="Times New Roman" w:hAnsi="Times New Roman"/>
          <w:sz w:val="24"/>
          <w:szCs w:val="24"/>
        </w:rPr>
        <w:t xml:space="preserve">glavnom projektu broj 670/12, iz lipnja 2012. godine, izrađenom u Obala d.o.o. Split, po projektantu ovlaštenom inženjeru građevinarstva Robertu Baković, </w:t>
      </w:r>
      <w:proofErr w:type="spellStart"/>
      <w:r w:rsidR="008E53ED" w:rsidRPr="005D5E58">
        <w:rPr>
          <w:rFonts w:ascii="Times New Roman" w:hAnsi="Times New Roman"/>
          <w:sz w:val="24"/>
          <w:szCs w:val="24"/>
        </w:rPr>
        <w:t>dipl.ing.građ</w:t>
      </w:r>
      <w:proofErr w:type="spellEnd"/>
      <w:r w:rsidR="008E53ED" w:rsidRPr="005D5E58">
        <w:rPr>
          <w:rFonts w:ascii="Times New Roman" w:hAnsi="Times New Roman"/>
          <w:sz w:val="24"/>
          <w:szCs w:val="24"/>
        </w:rPr>
        <w:t>, broj ovlaštenja G 144, koji čini sastavni dio navedene građevinske dozvole.</w:t>
      </w:r>
    </w:p>
    <w:p w14:paraId="17C08E40" w14:textId="496C669F" w:rsidR="00661FD4" w:rsidRDefault="00661FD4" w:rsidP="0060559F">
      <w:pPr>
        <w:spacing w:after="0" w:line="240" w:lineRule="auto"/>
        <w:ind w:left="3540" w:firstLine="708"/>
        <w:rPr>
          <w:rFonts w:ascii="Times New Roman" w:hAnsi="Times New Roman"/>
          <w:b/>
          <w:bCs/>
          <w:sz w:val="24"/>
          <w:szCs w:val="24"/>
        </w:rPr>
      </w:pPr>
      <w:r w:rsidRPr="00661FD4">
        <w:rPr>
          <w:rFonts w:ascii="Times New Roman" w:hAnsi="Times New Roman"/>
          <w:b/>
          <w:bCs/>
          <w:sz w:val="24"/>
          <w:szCs w:val="24"/>
        </w:rPr>
        <w:t>III.</w:t>
      </w:r>
    </w:p>
    <w:p w14:paraId="4212AF33" w14:textId="77777777" w:rsidR="00A344B1" w:rsidRDefault="00A344B1" w:rsidP="00661FD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3A78136" w14:textId="383BEBA5" w:rsidR="00661FD4" w:rsidRDefault="00B7344B" w:rsidP="00661FD4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Grad Nin </w:t>
      </w:r>
      <w:r w:rsidR="0060559F" w:rsidRPr="0060559F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duž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an</w:t>
      </w:r>
      <w:r w:rsidR="0060559F" w:rsidRPr="0060559F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 je voditi točnu evidenciju preuzetih količina </w:t>
      </w:r>
      <w:r w:rsidR="0060559F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i ugrađenih količina materijala i datume ovih radnji (sačiniti zapisnike </w:t>
      </w:r>
      <w:r w:rsidR="00F0066D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za preuzimanje materijala i kod predaje radova) te voditi izvješća službene osobe-nadzornog inženjera, kojim se potvrđuje da je ta količina ugrađena i potrošena na određenom mjestu te o raspolaganju navedenim količinama izvještavati</w:t>
      </w:r>
      <w:r w:rsidR="002F68F8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 nadležno </w:t>
      </w:r>
      <w:r w:rsidR="002F68F8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lastRenderedPageBreak/>
        <w:t>tijelo</w:t>
      </w:r>
      <w:r w:rsidR="00F0066D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 svakih šest mjeseci, uk</w:t>
      </w:r>
      <w:r w:rsidR="0097346E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o</w:t>
      </w:r>
      <w:r w:rsidR="00F0066D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liko radovi traju duže od tog razdoblja, uz dostavu navedenih zapisnika i izvješća službene osobe.</w:t>
      </w:r>
    </w:p>
    <w:p w14:paraId="7541FA51" w14:textId="77777777" w:rsidR="00F0066D" w:rsidRDefault="00F0066D" w:rsidP="00661FD4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</w:pPr>
    </w:p>
    <w:p w14:paraId="7C284407" w14:textId="31E392D0" w:rsidR="00F0066D" w:rsidRDefault="00F0066D" w:rsidP="00661FD4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Primjerak navedenih zapisnika i izvještaja o utrošenim količinama </w:t>
      </w:r>
      <w:r w:rsidR="00B7344B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Grad Nin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, obvez</w:t>
      </w:r>
      <w:r w:rsidR="00B7344B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n je dostaviti</w:t>
      </w:r>
      <w:r w:rsidR="00525C04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 Državnom odvjetništvu Republike Hrvatske i Državnom inspektoratu.</w:t>
      </w:r>
    </w:p>
    <w:p w14:paraId="3173645F" w14:textId="77777777" w:rsidR="00525C04" w:rsidRDefault="00525C04" w:rsidP="00661FD4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</w:pPr>
    </w:p>
    <w:p w14:paraId="19A8901C" w14:textId="6E9A6B71" w:rsidR="00525C04" w:rsidRDefault="00DA0497" w:rsidP="00661FD4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Grad Nin</w:t>
      </w:r>
      <w:r w:rsidR="00525C04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, kao investitor, prilikom ugovaranja radova s izvođačima radi izvođenja radova iz točke I. ove Odluke dužan je voditi računa da se u kalkulacijama, kao i troškovnicima i situacijama</w:t>
      </w:r>
      <w:r w:rsidR="00EB1FDB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 dostavljenima od strane izvođača radova, u vrijednosti ugovorenih i izvedenih </w:t>
      </w:r>
      <w:r w:rsidR="00BB330B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radova ne smije iskazati vrijednost mineralne sirovine iz točke I. ove Odluke, obzirom da je ista stavljena na raspolaganje </w:t>
      </w:r>
      <w:r w:rsidR="0033218E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Gradu Ninu</w:t>
      </w:r>
      <w:r w:rsidR="00BB330B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, bez naknade, odnosno izvođači radova ne smiju navedenu mineralnu sirovinu naplaćivati </w:t>
      </w:r>
      <w:r w:rsidR="0033218E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Gradu Ninu</w:t>
      </w:r>
      <w:r w:rsidR="00BB330B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, kroz trošak ugrađenog materijala, troškove transporta navedenog materijala i slično.</w:t>
      </w:r>
    </w:p>
    <w:p w14:paraId="4C998481" w14:textId="77777777" w:rsidR="00525C04" w:rsidRDefault="00525C04" w:rsidP="00661FD4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</w:pPr>
    </w:p>
    <w:p w14:paraId="364CA6AC" w14:textId="12EA171C" w:rsidR="00525C04" w:rsidRDefault="00525C0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ab/>
      </w:r>
      <w:r w:rsidRPr="00525C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r-HR"/>
        </w:rPr>
        <w:t>IV.</w:t>
      </w:r>
    </w:p>
    <w:p w14:paraId="4BB14813" w14:textId="77777777" w:rsidR="00525C04" w:rsidRDefault="00525C0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r-HR"/>
        </w:rPr>
      </w:pPr>
    </w:p>
    <w:p w14:paraId="4DB0B08A" w14:textId="32CF8BBF" w:rsidR="00525C04" w:rsidRDefault="00BB330B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BB330B">
        <w:rPr>
          <w:rFonts w:ascii="Times New Roman" w:eastAsia="Times New Roman" w:hAnsi="Times New Roman"/>
          <w:sz w:val="24"/>
          <w:szCs w:val="24"/>
          <w:lang w:eastAsia="hr-HR"/>
        </w:rPr>
        <w:t>Zadužuje se Drža</w:t>
      </w:r>
      <w:r w:rsidR="00B069C0">
        <w:rPr>
          <w:rFonts w:ascii="Times New Roman" w:eastAsia="Times New Roman" w:hAnsi="Times New Roman"/>
          <w:sz w:val="24"/>
          <w:szCs w:val="24"/>
          <w:lang w:eastAsia="hr-HR"/>
        </w:rPr>
        <w:t xml:space="preserve">vni inspektorat za kontrolu količina iskopa iz točke I. ove Odluke, koje će preuzeti </w:t>
      </w:r>
      <w:r w:rsidR="006303F8">
        <w:rPr>
          <w:rFonts w:ascii="Times New Roman" w:eastAsia="Times New Roman" w:hAnsi="Times New Roman"/>
          <w:sz w:val="24"/>
          <w:szCs w:val="24"/>
          <w:lang w:eastAsia="hr-HR"/>
        </w:rPr>
        <w:t>Grad Nin</w:t>
      </w:r>
      <w:r w:rsidR="00B069C0">
        <w:rPr>
          <w:rFonts w:ascii="Times New Roman" w:eastAsia="Times New Roman" w:hAnsi="Times New Roman"/>
          <w:sz w:val="24"/>
          <w:szCs w:val="24"/>
          <w:lang w:eastAsia="hr-HR"/>
        </w:rPr>
        <w:t>, sukladno ugovoru o darovanju koji će se sklopiti na temelju ove Odluke.</w:t>
      </w:r>
    </w:p>
    <w:p w14:paraId="15EA2898" w14:textId="77777777" w:rsidR="00B069C0" w:rsidRDefault="00B069C0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8C749FC" w14:textId="70B1A874" w:rsidR="00B069C0" w:rsidRDefault="00B069C0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B069C0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V.</w:t>
      </w:r>
    </w:p>
    <w:p w14:paraId="734BAE43" w14:textId="77777777" w:rsidR="00B069C0" w:rsidRDefault="00B069C0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162B82D4" w14:textId="03D41099" w:rsidR="00B069C0" w:rsidRPr="00187A77" w:rsidRDefault="00B069C0" w:rsidP="00661FD4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hr-HR"/>
        </w:rPr>
      </w:pPr>
      <w:r w:rsidRPr="00B069C0">
        <w:rPr>
          <w:rFonts w:ascii="Times New Roman" w:eastAsia="Times New Roman" w:hAnsi="Times New Roman"/>
          <w:sz w:val="24"/>
          <w:szCs w:val="24"/>
          <w:lang w:eastAsia="hr-HR"/>
        </w:rPr>
        <w:t xml:space="preserve">Ukoliko </w:t>
      </w:r>
      <w:r w:rsidR="006303F8">
        <w:rPr>
          <w:rFonts w:ascii="Times New Roman" w:eastAsia="Times New Roman" w:hAnsi="Times New Roman"/>
          <w:sz w:val="24"/>
          <w:szCs w:val="24"/>
          <w:lang w:eastAsia="hr-HR"/>
        </w:rPr>
        <w:t xml:space="preserve">Grad Nin </w:t>
      </w:r>
      <w:r w:rsidRPr="00B069C0">
        <w:rPr>
          <w:rFonts w:ascii="Times New Roman" w:eastAsia="Times New Roman" w:hAnsi="Times New Roman"/>
          <w:sz w:val="24"/>
          <w:szCs w:val="24"/>
          <w:lang w:eastAsia="hr-HR"/>
        </w:rPr>
        <w:t>svu darovanu količinu viška iskopa ne upotrijebi u svrhu</w:t>
      </w:r>
      <w:r w:rsidR="006303F8" w:rsidRPr="006303F8">
        <w:t xml:space="preserve"> </w:t>
      </w:r>
      <w:r w:rsidR="006303F8" w:rsidRPr="006303F8">
        <w:rPr>
          <w:rFonts w:ascii="Times New Roman" w:eastAsia="Times New Roman" w:hAnsi="Times New Roman"/>
          <w:sz w:val="24"/>
          <w:szCs w:val="24"/>
          <w:lang w:eastAsia="hr-HR"/>
        </w:rPr>
        <w:t>dohrane plaža na području Grada Nina</w:t>
      </w:r>
      <w:r w:rsidR="008A56DB">
        <w:rPr>
          <w:rFonts w:ascii="Times New Roman" w:eastAsia="Times New Roman" w:hAnsi="Times New Roman"/>
          <w:sz w:val="24"/>
          <w:szCs w:val="24"/>
          <w:lang w:eastAsia="hr-HR"/>
        </w:rPr>
        <w:t xml:space="preserve">, ostatak je dužna predati </w:t>
      </w:r>
      <w:r w:rsidR="00067377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nadležnom tijelu</w:t>
      </w:r>
      <w:r w:rsidR="008A56DB" w:rsidRPr="00607E56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.</w:t>
      </w:r>
    </w:p>
    <w:p w14:paraId="4C149B5B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9C79E2D" w14:textId="7EE72E2E" w:rsidR="003D7561" w:rsidRDefault="003D7561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3D756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ab/>
        <w:t>VI.</w:t>
      </w:r>
    </w:p>
    <w:p w14:paraId="068A2278" w14:textId="77777777" w:rsidR="003D7561" w:rsidRDefault="003D7561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7C314691" w14:textId="1BA6A2DF" w:rsidR="003D7561" w:rsidRPr="003D7561" w:rsidRDefault="003D7561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D7561">
        <w:rPr>
          <w:rFonts w:ascii="Times New Roman" w:eastAsia="Times New Roman" w:hAnsi="Times New Roman"/>
          <w:sz w:val="24"/>
          <w:szCs w:val="24"/>
          <w:lang w:eastAsia="hr-HR"/>
        </w:rPr>
        <w:t xml:space="preserve">Ugovor o darovanju </w:t>
      </w:r>
      <w:r w:rsidR="00AE756C">
        <w:rPr>
          <w:rFonts w:ascii="Times New Roman" w:eastAsia="Times New Roman" w:hAnsi="Times New Roman"/>
          <w:sz w:val="24"/>
          <w:szCs w:val="24"/>
          <w:lang w:eastAsia="hr-HR"/>
        </w:rPr>
        <w:t>v</w:t>
      </w:r>
      <w:r w:rsidRPr="003D7561">
        <w:rPr>
          <w:rFonts w:ascii="Times New Roman" w:eastAsia="Times New Roman" w:hAnsi="Times New Roman"/>
          <w:sz w:val="24"/>
          <w:szCs w:val="24"/>
          <w:lang w:eastAsia="hr-HR"/>
        </w:rPr>
        <w:t xml:space="preserve">iška iskopa iz točke I. ove Odluke sklopit će se s </w:t>
      </w:r>
      <w:r w:rsidR="007E7E58">
        <w:rPr>
          <w:rFonts w:ascii="Times New Roman" w:eastAsia="Times New Roman" w:hAnsi="Times New Roman"/>
          <w:sz w:val="24"/>
          <w:szCs w:val="24"/>
          <w:lang w:eastAsia="hr-HR"/>
        </w:rPr>
        <w:t>Gradom Ninom k</w:t>
      </w:r>
      <w:r w:rsidRPr="003D7561">
        <w:rPr>
          <w:rFonts w:ascii="Times New Roman" w:eastAsia="Times New Roman" w:hAnsi="Times New Roman"/>
          <w:sz w:val="24"/>
          <w:szCs w:val="24"/>
          <w:lang w:eastAsia="hr-HR"/>
        </w:rPr>
        <w:t>ojim će se regulirati međusobna prava i obveze sukladno odredbama ove Odluke.</w:t>
      </w:r>
    </w:p>
    <w:p w14:paraId="186D7EAA" w14:textId="77777777" w:rsidR="003D7561" w:rsidRDefault="003D7561" w:rsidP="003D7561">
      <w:pPr>
        <w:spacing w:after="0" w:line="240" w:lineRule="auto"/>
        <w:ind w:left="3540" w:firstLine="708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4D98C860" w14:textId="7CD96C8C" w:rsidR="00661FD4" w:rsidRPr="00661FD4" w:rsidRDefault="00661FD4" w:rsidP="003D7561">
      <w:pPr>
        <w:spacing w:after="0" w:line="240" w:lineRule="auto"/>
        <w:ind w:left="3540" w:firstLine="708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V</w:t>
      </w:r>
      <w:r w:rsidR="003D756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II</w:t>
      </w:r>
      <w:r w:rsidRPr="00661FD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. </w:t>
      </w:r>
    </w:p>
    <w:p w14:paraId="794BEE4D" w14:textId="77777777" w:rsidR="00661FD4" w:rsidRPr="00095DA4" w:rsidRDefault="00661FD4" w:rsidP="00661FD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1020199" w14:textId="77777777" w:rsidR="00661FD4" w:rsidRPr="00095DA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>Ova Odluka stupa na snagu danom donošenja.</w:t>
      </w:r>
    </w:p>
    <w:p w14:paraId="75042DB6" w14:textId="77777777" w:rsidR="00661FD4" w:rsidRPr="00095DA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C5A84F2" w14:textId="77777777" w:rsidR="00661FD4" w:rsidRPr="00095DA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7AB0C0E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                  ŽUPAN</w:t>
      </w:r>
    </w:p>
    <w:p w14:paraId="77FA749C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05D44CC8" w14:textId="4CA6C188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                                                                                                              Božidar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Longin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</w:p>
    <w:p w14:paraId="3C9237E0" w14:textId="493E750C" w:rsidR="00661FD4" w:rsidRPr="007527AF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7527AF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                   </w:t>
      </w:r>
    </w:p>
    <w:p w14:paraId="50764E16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659E874B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6BC9A6D0" w14:textId="77777777" w:rsidR="005D5E58" w:rsidRDefault="005D5E58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21169BB" w14:textId="77777777" w:rsidR="005D5E58" w:rsidRDefault="005D5E58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435183CF" w14:textId="77777777" w:rsidR="00121F5A" w:rsidRDefault="00121F5A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bookmarkStart w:id="2" w:name="_GoBack"/>
      <w:bookmarkEnd w:id="2"/>
    </w:p>
    <w:p w14:paraId="0AD53709" w14:textId="77777777" w:rsidR="005D5E58" w:rsidRDefault="005D5E58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0AD1AEE" w14:textId="77777777" w:rsidR="005D5E58" w:rsidRDefault="005D5E58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155288DA" w14:textId="77777777" w:rsidR="005D5E58" w:rsidRDefault="005D5E58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734E585C" w14:textId="77777777" w:rsidR="00661FD4" w:rsidRPr="00095DA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FA0BFFA" w14:textId="77777777" w:rsidR="00661FD4" w:rsidRPr="00095DA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hr-HR"/>
        </w:rPr>
      </w:pPr>
      <w:r w:rsidRPr="00095DA4">
        <w:rPr>
          <w:rFonts w:ascii="Times New Roman" w:eastAsia="Times New Roman" w:hAnsi="Times New Roman"/>
          <w:sz w:val="18"/>
          <w:szCs w:val="18"/>
          <w:lang w:eastAsia="hr-HR"/>
        </w:rPr>
        <w:t>Dostaviti:</w:t>
      </w:r>
    </w:p>
    <w:p w14:paraId="74F1ABB7" w14:textId="4BDCED46" w:rsidR="00661FD4" w:rsidRPr="00620A06" w:rsidRDefault="00AE756C" w:rsidP="00620A06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hr-HR"/>
        </w:rPr>
      </w:pPr>
      <w:r>
        <w:rPr>
          <w:rFonts w:ascii="Times New Roman" w:eastAsia="Times New Roman" w:hAnsi="Times New Roman"/>
          <w:sz w:val="18"/>
          <w:szCs w:val="18"/>
          <w:lang w:eastAsia="hr-HR"/>
        </w:rPr>
        <w:t>Grad Nin,</w:t>
      </w:r>
      <w:r w:rsidRPr="00AE756C">
        <w:t xml:space="preserve"> </w:t>
      </w:r>
      <w:proofErr w:type="spellStart"/>
      <w:r w:rsidRPr="00AE756C">
        <w:rPr>
          <w:rFonts w:ascii="Times New Roman" w:eastAsia="Times New Roman" w:hAnsi="Times New Roman"/>
          <w:sz w:val="18"/>
          <w:szCs w:val="18"/>
          <w:lang w:eastAsia="hr-HR"/>
        </w:rPr>
        <w:t>Višeslavov</w:t>
      </w:r>
      <w:proofErr w:type="spellEnd"/>
      <w:r w:rsidRPr="00AE756C">
        <w:rPr>
          <w:rFonts w:ascii="Times New Roman" w:eastAsia="Times New Roman" w:hAnsi="Times New Roman"/>
          <w:sz w:val="18"/>
          <w:szCs w:val="18"/>
          <w:lang w:eastAsia="hr-HR"/>
        </w:rPr>
        <w:t xml:space="preserve"> trg 1, Nin</w:t>
      </w:r>
    </w:p>
    <w:p w14:paraId="5046E119" w14:textId="16181618" w:rsidR="00620A06" w:rsidRPr="00620A06" w:rsidRDefault="00620A06" w:rsidP="00620A06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hr-HR"/>
        </w:rPr>
      </w:pPr>
      <w:r w:rsidRPr="00620A06">
        <w:rPr>
          <w:rFonts w:ascii="Times New Roman" w:eastAsia="Times New Roman" w:hAnsi="Times New Roman"/>
          <w:sz w:val="18"/>
          <w:szCs w:val="18"/>
          <w:lang w:eastAsia="hr-HR"/>
        </w:rPr>
        <w:t>Državni inspektorat, Šubićeva 29, 10 000 Zagreb</w:t>
      </w:r>
    </w:p>
    <w:p w14:paraId="36044A11" w14:textId="0AF458A7" w:rsidR="004C7209" w:rsidRPr="001D3E3F" w:rsidRDefault="00620A06" w:rsidP="001D3E3F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hr-HR"/>
        </w:rPr>
      </w:pPr>
      <w:r>
        <w:rPr>
          <w:rFonts w:ascii="Times New Roman" w:eastAsia="Times New Roman" w:hAnsi="Times New Roman"/>
          <w:sz w:val="18"/>
          <w:szCs w:val="18"/>
          <w:lang w:eastAsia="hr-HR"/>
        </w:rPr>
        <w:t xml:space="preserve">        3</w:t>
      </w:r>
      <w:r w:rsidR="00661FD4" w:rsidRPr="00095DA4">
        <w:rPr>
          <w:rFonts w:ascii="Times New Roman" w:eastAsia="Times New Roman" w:hAnsi="Times New Roman"/>
          <w:sz w:val="18"/>
          <w:szCs w:val="18"/>
          <w:lang w:eastAsia="hr-HR"/>
        </w:rPr>
        <w:t xml:space="preserve">. </w:t>
      </w:r>
      <w:r>
        <w:rPr>
          <w:rFonts w:ascii="Times New Roman" w:eastAsia="Times New Roman" w:hAnsi="Times New Roman"/>
          <w:sz w:val="18"/>
          <w:szCs w:val="18"/>
          <w:lang w:eastAsia="hr-HR"/>
        </w:rPr>
        <w:t xml:space="preserve">    </w:t>
      </w:r>
      <w:r w:rsidR="00661FD4" w:rsidRPr="00095DA4">
        <w:rPr>
          <w:rFonts w:ascii="Times New Roman" w:eastAsia="Times New Roman" w:hAnsi="Times New Roman"/>
          <w:sz w:val="18"/>
          <w:szCs w:val="18"/>
          <w:lang w:eastAsia="hr-HR"/>
        </w:rPr>
        <w:t>pismohrana, ovdj</w:t>
      </w:r>
      <w:r w:rsidR="00661FD4">
        <w:rPr>
          <w:rFonts w:ascii="Times New Roman" w:eastAsia="Times New Roman" w:hAnsi="Times New Roman"/>
          <w:sz w:val="18"/>
          <w:szCs w:val="18"/>
          <w:lang w:eastAsia="hr-HR"/>
        </w:rPr>
        <w:t>e</w:t>
      </w:r>
    </w:p>
    <w:sectPr w:rsidR="004C7209" w:rsidRPr="001D3E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56891"/>
    <w:multiLevelType w:val="hybridMultilevel"/>
    <w:tmpl w:val="B8786FAC"/>
    <w:lvl w:ilvl="0" w:tplc="7D1CFB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A7C"/>
    <w:rsid w:val="00016590"/>
    <w:rsid w:val="00034121"/>
    <w:rsid w:val="00067377"/>
    <w:rsid w:val="000C05A1"/>
    <w:rsid w:val="000E2820"/>
    <w:rsid w:val="00121F5A"/>
    <w:rsid w:val="00135219"/>
    <w:rsid w:val="0013564B"/>
    <w:rsid w:val="00153924"/>
    <w:rsid w:val="00154029"/>
    <w:rsid w:val="0016745A"/>
    <w:rsid w:val="001833EE"/>
    <w:rsid w:val="00185EEB"/>
    <w:rsid w:val="00187A77"/>
    <w:rsid w:val="00192836"/>
    <w:rsid w:val="00192E7A"/>
    <w:rsid w:val="001A6C1E"/>
    <w:rsid w:val="001C1294"/>
    <w:rsid w:val="001C3F07"/>
    <w:rsid w:val="001D3E3F"/>
    <w:rsid w:val="001E3BFB"/>
    <w:rsid w:val="00250E8E"/>
    <w:rsid w:val="002757D2"/>
    <w:rsid w:val="002E5ECB"/>
    <w:rsid w:val="002F1C00"/>
    <w:rsid w:val="002F45A3"/>
    <w:rsid w:val="002F5539"/>
    <w:rsid w:val="002F68F8"/>
    <w:rsid w:val="00326A93"/>
    <w:rsid w:val="0033218E"/>
    <w:rsid w:val="003472A7"/>
    <w:rsid w:val="00396522"/>
    <w:rsid w:val="003B52C1"/>
    <w:rsid w:val="003B5326"/>
    <w:rsid w:val="003D7561"/>
    <w:rsid w:val="003E70D2"/>
    <w:rsid w:val="0041634D"/>
    <w:rsid w:val="004344A0"/>
    <w:rsid w:val="004407DE"/>
    <w:rsid w:val="00447ACB"/>
    <w:rsid w:val="00485335"/>
    <w:rsid w:val="004920E8"/>
    <w:rsid w:val="0049248A"/>
    <w:rsid w:val="004A17A1"/>
    <w:rsid w:val="004A6255"/>
    <w:rsid w:val="004C7209"/>
    <w:rsid w:val="00504F0B"/>
    <w:rsid w:val="005218CF"/>
    <w:rsid w:val="00525C04"/>
    <w:rsid w:val="00575C58"/>
    <w:rsid w:val="00577122"/>
    <w:rsid w:val="00590AC5"/>
    <w:rsid w:val="005953EE"/>
    <w:rsid w:val="005B49A1"/>
    <w:rsid w:val="005C0424"/>
    <w:rsid w:val="005C54AB"/>
    <w:rsid w:val="005D4F8D"/>
    <w:rsid w:val="005D5E58"/>
    <w:rsid w:val="005E0291"/>
    <w:rsid w:val="0060559F"/>
    <w:rsid w:val="006078B5"/>
    <w:rsid w:val="00607E56"/>
    <w:rsid w:val="00620A06"/>
    <w:rsid w:val="00623B34"/>
    <w:rsid w:val="006303F8"/>
    <w:rsid w:val="00632498"/>
    <w:rsid w:val="006362A8"/>
    <w:rsid w:val="00661FD4"/>
    <w:rsid w:val="00681A3E"/>
    <w:rsid w:val="006A0861"/>
    <w:rsid w:val="006C36B5"/>
    <w:rsid w:val="006C6447"/>
    <w:rsid w:val="006D1E11"/>
    <w:rsid w:val="006E2F14"/>
    <w:rsid w:val="006F546F"/>
    <w:rsid w:val="007014A8"/>
    <w:rsid w:val="0071178D"/>
    <w:rsid w:val="00742BEC"/>
    <w:rsid w:val="00744FB2"/>
    <w:rsid w:val="00751F5A"/>
    <w:rsid w:val="00771A7C"/>
    <w:rsid w:val="007A1D52"/>
    <w:rsid w:val="007A3115"/>
    <w:rsid w:val="007C13B4"/>
    <w:rsid w:val="007D26CC"/>
    <w:rsid w:val="007E3026"/>
    <w:rsid w:val="007E7E58"/>
    <w:rsid w:val="00824B8D"/>
    <w:rsid w:val="00833702"/>
    <w:rsid w:val="00835B0F"/>
    <w:rsid w:val="00851915"/>
    <w:rsid w:val="008555E3"/>
    <w:rsid w:val="00855CA1"/>
    <w:rsid w:val="0089451C"/>
    <w:rsid w:val="008A56DB"/>
    <w:rsid w:val="008C78EF"/>
    <w:rsid w:val="008D5F7C"/>
    <w:rsid w:val="008E07FD"/>
    <w:rsid w:val="008E0B55"/>
    <w:rsid w:val="008E53ED"/>
    <w:rsid w:val="008F168D"/>
    <w:rsid w:val="008F4781"/>
    <w:rsid w:val="00916739"/>
    <w:rsid w:val="00927090"/>
    <w:rsid w:val="009411AE"/>
    <w:rsid w:val="009430E5"/>
    <w:rsid w:val="00947737"/>
    <w:rsid w:val="00952BA0"/>
    <w:rsid w:val="0097346E"/>
    <w:rsid w:val="009854F0"/>
    <w:rsid w:val="00991C5A"/>
    <w:rsid w:val="009A2FB7"/>
    <w:rsid w:val="009A51ED"/>
    <w:rsid w:val="009B6C4E"/>
    <w:rsid w:val="009E059D"/>
    <w:rsid w:val="00A14909"/>
    <w:rsid w:val="00A2125A"/>
    <w:rsid w:val="00A23597"/>
    <w:rsid w:val="00A326A2"/>
    <w:rsid w:val="00A344B1"/>
    <w:rsid w:val="00A43291"/>
    <w:rsid w:val="00A46355"/>
    <w:rsid w:val="00A56B6B"/>
    <w:rsid w:val="00A758C9"/>
    <w:rsid w:val="00AC5D72"/>
    <w:rsid w:val="00AD4F5A"/>
    <w:rsid w:val="00AE7144"/>
    <w:rsid w:val="00AE756C"/>
    <w:rsid w:val="00B069C0"/>
    <w:rsid w:val="00B21C90"/>
    <w:rsid w:val="00B44CF8"/>
    <w:rsid w:val="00B47094"/>
    <w:rsid w:val="00B52878"/>
    <w:rsid w:val="00B6183F"/>
    <w:rsid w:val="00B7344B"/>
    <w:rsid w:val="00B83573"/>
    <w:rsid w:val="00BA18B8"/>
    <w:rsid w:val="00BA5309"/>
    <w:rsid w:val="00BB330B"/>
    <w:rsid w:val="00BB3BB9"/>
    <w:rsid w:val="00BB4B52"/>
    <w:rsid w:val="00BC735F"/>
    <w:rsid w:val="00BD1263"/>
    <w:rsid w:val="00C00142"/>
    <w:rsid w:val="00C07BA3"/>
    <w:rsid w:val="00C15C70"/>
    <w:rsid w:val="00C21643"/>
    <w:rsid w:val="00C31771"/>
    <w:rsid w:val="00C608D4"/>
    <w:rsid w:val="00C77761"/>
    <w:rsid w:val="00C85E89"/>
    <w:rsid w:val="00CA6613"/>
    <w:rsid w:val="00CB2E74"/>
    <w:rsid w:val="00D01C88"/>
    <w:rsid w:val="00D21CC9"/>
    <w:rsid w:val="00D22593"/>
    <w:rsid w:val="00D26C6F"/>
    <w:rsid w:val="00D72120"/>
    <w:rsid w:val="00D7588B"/>
    <w:rsid w:val="00D91595"/>
    <w:rsid w:val="00DA037B"/>
    <w:rsid w:val="00DA0497"/>
    <w:rsid w:val="00DC6813"/>
    <w:rsid w:val="00DF3231"/>
    <w:rsid w:val="00E23EA5"/>
    <w:rsid w:val="00E25540"/>
    <w:rsid w:val="00E34807"/>
    <w:rsid w:val="00E54E8C"/>
    <w:rsid w:val="00E64477"/>
    <w:rsid w:val="00E76B7C"/>
    <w:rsid w:val="00EA79CF"/>
    <w:rsid w:val="00EB1FDB"/>
    <w:rsid w:val="00EB6B35"/>
    <w:rsid w:val="00ED1AD9"/>
    <w:rsid w:val="00ED400D"/>
    <w:rsid w:val="00ED565D"/>
    <w:rsid w:val="00EE6428"/>
    <w:rsid w:val="00F0066D"/>
    <w:rsid w:val="00F0458C"/>
    <w:rsid w:val="00F271CD"/>
    <w:rsid w:val="00F40AAD"/>
    <w:rsid w:val="00FB0437"/>
    <w:rsid w:val="00FD682B"/>
    <w:rsid w:val="00FF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1569D"/>
  <w15:chartTrackingRefBased/>
  <w15:docId w15:val="{BB1E88D2-F9A3-4776-8722-CD0AAEF6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A7C"/>
    <w:rPr>
      <w:rFonts w:ascii="Calibri" w:eastAsia="Calibri" w:hAnsi="Calibri" w:cs="Times New Roman"/>
      <w:kern w:val="0"/>
      <w:sz w:val="22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20A0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2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21F5A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D423A-A638-49A4-99DC-42D0F733F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Šarčević</dc:creator>
  <cp:keywords/>
  <dc:description/>
  <cp:lastModifiedBy>Martin Varenina</cp:lastModifiedBy>
  <cp:revision>49</cp:revision>
  <cp:lastPrinted>2024-11-08T08:38:00Z</cp:lastPrinted>
  <dcterms:created xsi:type="dcterms:W3CDTF">2024-06-21T11:51:00Z</dcterms:created>
  <dcterms:modified xsi:type="dcterms:W3CDTF">2024-11-08T08:38:00Z</dcterms:modified>
</cp:coreProperties>
</file>