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CDA05" w14:textId="77777777" w:rsidR="000623A4" w:rsidRPr="00F661DA" w:rsidRDefault="002E6562" w:rsidP="0042719E">
      <w:pPr>
        <w:ind w:right="-40"/>
      </w:pPr>
      <w:r w:rsidRPr="00F661DA">
        <w:rPr>
          <w:noProof/>
        </w:rPr>
        <w:drawing>
          <wp:anchor distT="0" distB="0" distL="114300" distR="114300" simplePos="0" relativeHeight="251657728" behindDoc="0" locked="0" layoutInCell="1" allowOverlap="1" wp14:anchorId="71BCDA36" wp14:editId="5D859837">
            <wp:simplePos x="0" y="0"/>
            <wp:positionH relativeFrom="column">
              <wp:posOffset>-250880</wp:posOffset>
            </wp:positionH>
            <wp:positionV relativeFrom="paragraph">
              <wp:posOffset>0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BCDA06" w14:textId="77777777" w:rsidR="000623A4" w:rsidRPr="00F661DA" w:rsidRDefault="000623A4" w:rsidP="0042719E">
      <w:pPr>
        <w:ind w:right="-40"/>
      </w:pPr>
    </w:p>
    <w:p w14:paraId="14AF8A28" w14:textId="77777777" w:rsidR="00F661DA" w:rsidRPr="00F661DA" w:rsidRDefault="00533019" w:rsidP="00F661DA">
      <w:pPr>
        <w:ind w:left="-113"/>
        <w:rPr>
          <w:b/>
        </w:rPr>
      </w:pPr>
      <w:r w:rsidRPr="00F661DA">
        <w:br w:type="textWrapping" w:clear="all"/>
      </w:r>
      <w:r w:rsidR="00F661DA" w:rsidRPr="00F661DA">
        <w:rPr>
          <w:b/>
        </w:rPr>
        <w:t>ŽUPANIJSKA SKUPŠTINA</w:t>
      </w:r>
    </w:p>
    <w:p w14:paraId="2D53DBE0" w14:textId="77777777" w:rsidR="00F661DA" w:rsidRPr="00F661DA" w:rsidRDefault="00F661DA" w:rsidP="00F661DA">
      <w:pPr>
        <w:ind w:left="-113"/>
        <w:rPr>
          <w:b/>
        </w:rPr>
      </w:pPr>
      <w:r w:rsidRPr="00F661DA">
        <w:rPr>
          <w:b/>
        </w:rPr>
        <w:t>KLASA: 940-01/24-01/13</w:t>
      </w:r>
    </w:p>
    <w:p w14:paraId="0526F4D3" w14:textId="77777777" w:rsidR="00F661DA" w:rsidRPr="00F661DA" w:rsidRDefault="00F661DA" w:rsidP="00F661DA">
      <w:pPr>
        <w:ind w:left="-113"/>
        <w:rPr>
          <w:b/>
        </w:rPr>
      </w:pPr>
      <w:r w:rsidRPr="00F661DA">
        <w:rPr>
          <w:b/>
        </w:rPr>
        <w:t>URBROJ: 2198-02-25-34</w:t>
      </w:r>
    </w:p>
    <w:p w14:paraId="428AEAF7" w14:textId="77777777" w:rsidR="00F661DA" w:rsidRPr="00F661DA" w:rsidRDefault="00F661DA" w:rsidP="00F661DA">
      <w:pPr>
        <w:ind w:left="-113"/>
        <w:rPr>
          <w:b/>
        </w:rPr>
      </w:pPr>
    </w:p>
    <w:p w14:paraId="6664D4ED" w14:textId="77777777" w:rsidR="00F661DA" w:rsidRPr="00F661DA" w:rsidRDefault="00F661DA" w:rsidP="00F661DA">
      <w:pPr>
        <w:ind w:left="-113"/>
        <w:rPr>
          <w:b/>
        </w:rPr>
      </w:pPr>
      <w:r w:rsidRPr="00F661DA">
        <w:rPr>
          <w:b/>
        </w:rPr>
        <w:t xml:space="preserve">Zadar, 28. veljače 2025. godine </w:t>
      </w:r>
    </w:p>
    <w:p w14:paraId="45498813" w14:textId="77777777" w:rsidR="00F661DA" w:rsidRPr="00F661DA" w:rsidRDefault="00F661DA" w:rsidP="00F661DA">
      <w:pPr>
        <w:ind w:left="-113"/>
        <w:jc w:val="both"/>
      </w:pPr>
    </w:p>
    <w:p w14:paraId="61DCF6D8" w14:textId="77777777" w:rsidR="00F661DA" w:rsidRDefault="00F661DA" w:rsidP="00F661DA">
      <w:pPr>
        <w:ind w:left="-113"/>
        <w:jc w:val="both"/>
      </w:pPr>
      <w:r w:rsidRPr="00F661DA">
        <w:t>Na temelju članka 12. stavka 2., članka 13. stavka 3. Zakona o upravljanju nekretninama i pokretninama u vlasništvu Republike Hrvatske („Narodne novine“ broj 155/23) i članka 12. stavka 2. podstavka 14. Statuta Zadarske županije („Službeni glasnik Zadarske županije“ broj 15/09, 7/10, 11/10, 4/12, 2/13, 14/13, 3/18, 05/20 i 05/21), Županijska skupština Zadarske županije na 21. sjednici održanoj dana 28. veljače 2025. godine,  d o n o s i</w:t>
      </w:r>
    </w:p>
    <w:p w14:paraId="3857C82B" w14:textId="77777777" w:rsidR="00F661DA" w:rsidRDefault="00F661DA" w:rsidP="00F661DA">
      <w:pPr>
        <w:ind w:left="-113"/>
        <w:jc w:val="both"/>
      </w:pPr>
    </w:p>
    <w:p w14:paraId="5774CD5A" w14:textId="77777777" w:rsidR="007425FC" w:rsidRDefault="007425FC" w:rsidP="00F661DA">
      <w:pPr>
        <w:ind w:left="-113"/>
        <w:jc w:val="both"/>
      </w:pPr>
    </w:p>
    <w:p w14:paraId="517E5EEF" w14:textId="36663018" w:rsidR="00F661DA" w:rsidRDefault="00F661DA" w:rsidP="00F661DA">
      <w:pPr>
        <w:ind w:left="-113"/>
        <w:jc w:val="center"/>
      </w:pPr>
      <w:r w:rsidRPr="00F661DA">
        <w:rPr>
          <w:b/>
        </w:rPr>
        <w:t>O D L U K U</w:t>
      </w:r>
    </w:p>
    <w:p w14:paraId="5AADC771" w14:textId="094FD573" w:rsidR="00F661DA" w:rsidRPr="00F661DA" w:rsidRDefault="00F661DA" w:rsidP="00F661DA">
      <w:pPr>
        <w:ind w:left="-113"/>
        <w:jc w:val="center"/>
      </w:pPr>
      <w:r w:rsidRPr="00F661DA">
        <w:rPr>
          <w:b/>
        </w:rPr>
        <w:t>o darovanju nekretnine u k.o. Nin-Zaton Gradu Ninu</w:t>
      </w:r>
    </w:p>
    <w:p w14:paraId="57C91131" w14:textId="77777777" w:rsidR="00F661DA" w:rsidRPr="00F661DA" w:rsidRDefault="00F661DA" w:rsidP="00F661DA">
      <w:pPr>
        <w:ind w:left="-113"/>
        <w:jc w:val="center"/>
      </w:pPr>
    </w:p>
    <w:p w14:paraId="1D468B99" w14:textId="77777777" w:rsidR="00F661DA" w:rsidRDefault="00F661DA" w:rsidP="00F661DA">
      <w:pPr>
        <w:jc w:val="center"/>
        <w:rPr>
          <w:b/>
          <w:bCs/>
        </w:rPr>
      </w:pPr>
    </w:p>
    <w:p w14:paraId="57A56828" w14:textId="77777777" w:rsidR="00F661DA" w:rsidRPr="00F661DA" w:rsidRDefault="00F661DA" w:rsidP="00F661DA">
      <w:pPr>
        <w:ind w:left="-113"/>
        <w:jc w:val="center"/>
        <w:rPr>
          <w:b/>
          <w:bCs/>
        </w:rPr>
      </w:pPr>
      <w:r w:rsidRPr="00F661DA">
        <w:rPr>
          <w:b/>
          <w:bCs/>
        </w:rPr>
        <w:t>I.</w:t>
      </w:r>
    </w:p>
    <w:p w14:paraId="7F999AD2" w14:textId="77777777" w:rsidR="00F661DA" w:rsidRPr="00F661DA" w:rsidRDefault="00F661DA" w:rsidP="00F661DA">
      <w:pPr>
        <w:spacing w:line="274" w:lineRule="exact"/>
        <w:jc w:val="both"/>
        <w:rPr>
          <w:b/>
          <w:bCs/>
        </w:rPr>
      </w:pPr>
    </w:p>
    <w:p w14:paraId="42D577C1" w14:textId="77777777" w:rsidR="00F661DA" w:rsidRPr="00F661DA" w:rsidRDefault="00F661DA" w:rsidP="00F661DA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Daruje se Gradu Ninu (OIB: 55065959531), Višeslavov trg 1, 23 232 Nin, nekretnina u vlasništvu Republike Hrvatske označena kao k.č.br. 3774/10, KRŠ, MIRILA, RECIKLAŽNO DVORIŠTE, površine 2 420 m², upisana u z.k.ul. 2032, za k.o. Nin-Zaton,</w:t>
      </w:r>
      <w:r w:rsidRPr="00F661DA">
        <w:t xml:space="preserve"> </w:t>
      </w:r>
      <w:r w:rsidRPr="00F661DA">
        <w:rPr>
          <w:rFonts w:eastAsia="Calibri"/>
          <w:lang w:eastAsia="en-US"/>
        </w:rPr>
        <w:t>kod Općinskog suda u Zadru, Zemljišnoknjižnog odjela Zadar, u svrhu izgradnje i opremanja reciklažnog dvorišta na području Grada Nina.</w:t>
      </w:r>
    </w:p>
    <w:p w14:paraId="07B56674" w14:textId="77777777" w:rsidR="00F661DA" w:rsidRPr="00F661DA" w:rsidRDefault="00F661DA" w:rsidP="00F661DA">
      <w:pPr>
        <w:spacing w:line="274" w:lineRule="exact"/>
        <w:ind w:left="-113"/>
        <w:jc w:val="center"/>
        <w:rPr>
          <w:rFonts w:eastAsia="Calibri"/>
          <w:b/>
          <w:bCs/>
          <w:lang w:eastAsia="en-US"/>
        </w:rPr>
      </w:pPr>
      <w:r w:rsidRPr="00F661DA">
        <w:rPr>
          <w:rFonts w:eastAsia="Calibri"/>
          <w:b/>
          <w:bCs/>
          <w:lang w:eastAsia="en-US"/>
        </w:rPr>
        <w:t>II.</w:t>
      </w:r>
    </w:p>
    <w:p w14:paraId="552833F3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025DD9E2" w14:textId="77777777" w:rsidR="00F661DA" w:rsidRPr="00F661DA" w:rsidRDefault="00F661DA" w:rsidP="00F661DA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Vrijednost darovane nekretnine opisane u točki I. ove Odluke iznosi 207.000,00 eura (slovima: dvjestosedamtisuća eura), prema procjembenom elaboratu izrađenom po trgovačkom društvu  Građevinar d.o.o. Zadar, od strane stalnog sudskog vještaka graditeljske struke i procjenitelja nekretnina Olivera Jardijeva, dipl.ing.građ., potvrđenog od strane Zajedničkog procjeniteljskog povjerenstva Zadarske županije i Grada Zadra mišljenjem, KLASA: 364-02/24-02/191, URBROJ:2198-07-05/1-24-2, od 28. listopada 2024. godine.</w:t>
      </w:r>
    </w:p>
    <w:p w14:paraId="657C5617" w14:textId="77777777" w:rsidR="00F661DA" w:rsidRPr="00F661DA" w:rsidRDefault="00F661DA" w:rsidP="00F661DA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Trošak procjene nekretnine iz točke I. ove Odluke snosi Grad Nin.</w:t>
      </w:r>
    </w:p>
    <w:p w14:paraId="6DFFA9E4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04257223" w14:textId="77777777" w:rsidR="00F661DA" w:rsidRPr="00F661DA" w:rsidRDefault="00F661DA" w:rsidP="007425FC">
      <w:pPr>
        <w:spacing w:line="274" w:lineRule="exact"/>
        <w:ind w:left="-113"/>
        <w:jc w:val="center"/>
        <w:rPr>
          <w:rFonts w:eastAsia="Calibri"/>
          <w:b/>
          <w:bCs/>
          <w:lang w:eastAsia="en-US"/>
        </w:rPr>
      </w:pPr>
      <w:r w:rsidRPr="00F661DA">
        <w:rPr>
          <w:rFonts w:eastAsia="Calibri"/>
          <w:b/>
          <w:bCs/>
          <w:lang w:eastAsia="en-US"/>
        </w:rPr>
        <w:t>III.</w:t>
      </w:r>
    </w:p>
    <w:p w14:paraId="2B98682E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10E180C9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Nekretnina iz točke I. ove Odluke daruje se Gradu Ninu pod uvjetom da se isti u svojstvu vjerovnika odrekne svih potraživanja prema Republici Hrvatskoj kao dužniku, koja će se utvrditi na dan potpisivanja Ugovora o darovanju prema ovoj Odluci, kao i eventualno kasnije pronađenih potraživanja prema Republici Hrvatskoj koja su nastala do dana potpisivanja Ugovora o darovanju, do visine vrijednosti darovane nekretnine.</w:t>
      </w:r>
    </w:p>
    <w:p w14:paraId="36164ADB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10427101" w14:textId="77777777" w:rsidR="00F661DA" w:rsidRPr="00F661DA" w:rsidRDefault="00F661DA" w:rsidP="00F661DA">
      <w:pPr>
        <w:spacing w:line="274" w:lineRule="exact"/>
        <w:jc w:val="center"/>
        <w:rPr>
          <w:rFonts w:eastAsia="Calibri"/>
          <w:b/>
          <w:bCs/>
          <w:lang w:eastAsia="en-US"/>
        </w:rPr>
      </w:pPr>
    </w:p>
    <w:p w14:paraId="71057066" w14:textId="77777777" w:rsidR="007425FC" w:rsidRDefault="007425FC" w:rsidP="00F661DA">
      <w:pPr>
        <w:spacing w:line="274" w:lineRule="exact"/>
        <w:jc w:val="center"/>
        <w:rPr>
          <w:rFonts w:eastAsia="Calibri"/>
          <w:b/>
          <w:bCs/>
          <w:lang w:eastAsia="en-US"/>
        </w:rPr>
      </w:pPr>
    </w:p>
    <w:p w14:paraId="5FF5E4BD" w14:textId="77777777" w:rsidR="00F661DA" w:rsidRPr="00F661DA" w:rsidRDefault="00F661DA" w:rsidP="007425FC">
      <w:pPr>
        <w:spacing w:line="274" w:lineRule="exact"/>
        <w:ind w:left="-113"/>
        <w:jc w:val="center"/>
        <w:rPr>
          <w:rFonts w:eastAsia="Calibri"/>
          <w:b/>
          <w:bCs/>
          <w:lang w:eastAsia="en-US"/>
        </w:rPr>
      </w:pPr>
      <w:r w:rsidRPr="00F661DA">
        <w:rPr>
          <w:rFonts w:eastAsia="Calibri"/>
          <w:b/>
          <w:bCs/>
          <w:lang w:eastAsia="en-US"/>
        </w:rPr>
        <w:lastRenderedPageBreak/>
        <w:t>IV.</w:t>
      </w:r>
    </w:p>
    <w:p w14:paraId="77551B65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1708F1BF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Grad Nin obvezuje se preuzeti sve obveze koje bi eventualno proizašle iz potraživanja i prava trećih osoba na nekretnini iz točke I. ove Odluke.</w:t>
      </w:r>
    </w:p>
    <w:p w14:paraId="78B5FD3A" w14:textId="36F6DC20" w:rsidR="007425FC" w:rsidRDefault="00F661DA" w:rsidP="007425FC">
      <w:pPr>
        <w:spacing w:line="274" w:lineRule="exact"/>
        <w:jc w:val="both"/>
        <w:rPr>
          <w:rFonts w:eastAsia="Calibri"/>
          <w:b/>
          <w:bCs/>
          <w:lang w:eastAsia="en-US"/>
        </w:rPr>
      </w:pPr>
      <w:r w:rsidRPr="00F661DA">
        <w:rPr>
          <w:rFonts w:eastAsia="Calibri"/>
          <w:lang w:eastAsia="en-US"/>
        </w:rPr>
        <w:t xml:space="preserve"> </w:t>
      </w:r>
    </w:p>
    <w:p w14:paraId="1CC196C4" w14:textId="77777777" w:rsidR="00F661DA" w:rsidRPr="00F661DA" w:rsidRDefault="00F661DA" w:rsidP="007425FC">
      <w:pPr>
        <w:spacing w:line="274" w:lineRule="exact"/>
        <w:ind w:left="-113"/>
        <w:jc w:val="center"/>
        <w:rPr>
          <w:rFonts w:eastAsia="Calibri"/>
          <w:b/>
          <w:bCs/>
          <w:lang w:eastAsia="en-US"/>
        </w:rPr>
      </w:pPr>
      <w:r w:rsidRPr="00F661DA">
        <w:rPr>
          <w:rFonts w:eastAsia="Calibri"/>
          <w:b/>
          <w:bCs/>
          <w:lang w:eastAsia="en-US"/>
        </w:rPr>
        <w:t>V.</w:t>
      </w:r>
    </w:p>
    <w:p w14:paraId="49C1A68F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251F8F1F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Grad Nin obvezuje se darovanu nekretninu privesti namjeni utvrđenoj točkom I. ove Odluke u roku od 5 (pet) godina od dana sklapanja Ugovora o darovanju, te u navedenom roku dostaviti Zadarskoj županiji dokaz o privođenju namjeni.</w:t>
      </w:r>
    </w:p>
    <w:p w14:paraId="46C26391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2A727A35" w14:textId="77777777" w:rsidR="00F661DA" w:rsidRPr="00F661DA" w:rsidRDefault="00F661DA" w:rsidP="007425FC">
      <w:pPr>
        <w:spacing w:line="274" w:lineRule="exact"/>
        <w:ind w:left="-113"/>
        <w:jc w:val="center"/>
        <w:rPr>
          <w:rFonts w:eastAsia="Calibri"/>
          <w:b/>
          <w:bCs/>
          <w:lang w:eastAsia="en-US"/>
        </w:rPr>
      </w:pPr>
      <w:r w:rsidRPr="00F661DA">
        <w:rPr>
          <w:rFonts w:eastAsia="Calibri"/>
          <w:b/>
          <w:bCs/>
          <w:lang w:eastAsia="en-US"/>
        </w:rPr>
        <w:t>VI.</w:t>
      </w:r>
    </w:p>
    <w:p w14:paraId="04C71681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64B6FEC5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S Gradom Ninom sklopit će se Ugovor o darovanju nekretnine iz točke I. ove Odluke.</w:t>
      </w:r>
    </w:p>
    <w:p w14:paraId="5B58B656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U Ugovor o darovanju unijet će se raskidna klauzula ukoliko se darovana nekretnina ne privede namjeni u roku utvrđenom u točki V. ove Odluke ili se promijeni njena namjena, ukoliko se otuđi ili optereti bez prethodne suglasnosti tijela nadležnog za raspolaganje nekretninama u vlasništvu Republike Hrvatske te ukoliko se darovana nekretnina ošteti namjernim ponašanjem Grada Nina ili postupanjem s krajnjom nepažnjom.</w:t>
      </w:r>
    </w:p>
    <w:p w14:paraId="7557FB39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U svim navedenim slučajevima iz stavka 2. ove točke darovana nekretnina postaje vlasništvo Republike Hrvatske ili će Grad Nin isplatiti Republici Hrvatskoj naknadu za tu nekretninu u visini njene tržišne vrijednosti u vrijeme raskida Ugovora o darovanju.</w:t>
      </w:r>
    </w:p>
    <w:p w14:paraId="4B4DAED2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Zabrana otuđenja i opterećenja darovane nekretnine bez suglasnosti iz stavka 2. ove točke upisat će se u zemljišnu knjigu.</w:t>
      </w:r>
    </w:p>
    <w:p w14:paraId="7E388487" w14:textId="77777777" w:rsidR="00F661DA" w:rsidRPr="00F661DA" w:rsidRDefault="00F661DA" w:rsidP="00F661DA">
      <w:pPr>
        <w:spacing w:line="274" w:lineRule="exact"/>
        <w:jc w:val="both"/>
        <w:rPr>
          <w:rFonts w:eastAsia="Calibri"/>
          <w:lang w:eastAsia="en-US"/>
        </w:rPr>
      </w:pPr>
    </w:p>
    <w:p w14:paraId="594131DE" w14:textId="77777777" w:rsidR="00F661DA" w:rsidRPr="00F661DA" w:rsidRDefault="00F661DA" w:rsidP="007425FC">
      <w:pPr>
        <w:spacing w:line="274" w:lineRule="exact"/>
        <w:ind w:left="-113"/>
        <w:jc w:val="center"/>
        <w:rPr>
          <w:rFonts w:eastAsia="Calibri"/>
          <w:b/>
          <w:bCs/>
          <w:lang w:eastAsia="en-US"/>
        </w:rPr>
      </w:pPr>
      <w:r w:rsidRPr="00F661DA">
        <w:rPr>
          <w:rFonts w:eastAsia="Calibri"/>
          <w:b/>
          <w:bCs/>
          <w:lang w:eastAsia="en-US"/>
        </w:rPr>
        <w:t>VII.</w:t>
      </w:r>
    </w:p>
    <w:p w14:paraId="3522F12F" w14:textId="77777777" w:rsidR="00F661DA" w:rsidRPr="00F661DA" w:rsidRDefault="00F661DA" w:rsidP="00F661DA">
      <w:pPr>
        <w:spacing w:line="274" w:lineRule="exact"/>
        <w:jc w:val="center"/>
        <w:rPr>
          <w:rFonts w:eastAsia="Calibri"/>
          <w:b/>
          <w:bCs/>
          <w:lang w:eastAsia="en-US"/>
        </w:rPr>
      </w:pPr>
    </w:p>
    <w:p w14:paraId="188B6242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Nekretnina iz točke I. ove Odluke označena kao</w:t>
      </w:r>
      <w:r w:rsidRPr="00F661DA">
        <w:rPr>
          <w:rFonts w:eastAsia="Calibri"/>
          <w:kern w:val="2"/>
          <w:lang w:eastAsia="en-US"/>
        </w:rPr>
        <w:t xml:space="preserve"> </w:t>
      </w:r>
      <w:r w:rsidRPr="00F661DA">
        <w:rPr>
          <w:rFonts w:eastAsia="Calibri"/>
          <w:lang w:eastAsia="en-US"/>
        </w:rPr>
        <w:t>k.č.br. 3774/10, KRŠ, MIRILA, RECIKLAŽNO DVORIŠTE, površine 2 420 m², upisana u z.k.ul. 2032, za k.o. Nin-Zaton, kod Općinskog suda u Zadru, Zemljišnoknjižnog odjela Zadar, izdvojena je iz šumskogospodarskog područja Republike Hrvatske, kojom gospodare Hrvatske šume d.o.o., Uprava šuma Podružnica Split, Rješenjem Ministarstva poljoprivrede, šumarstva i ribarstva, KLASA: UP/I-946-01/24-01/1, URBROJ: 525-10/596-24-2, od dana 20. studenog 2024. godine, temeljem članka 51. stavak 1., točke a. Zakona o šumama („Narodne novine“ broj 68/18, 115/18, 98/19, 32/20 i 145/20).</w:t>
      </w:r>
    </w:p>
    <w:p w14:paraId="36452AB6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Za izdvajanje nekretnine iz točke I. ove Odluke ne plaća se naknada.</w:t>
      </w:r>
    </w:p>
    <w:p w14:paraId="16844C74" w14:textId="77777777" w:rsidR="00F661DA" w:rsidRPr="00F661DA" w:rsidRDefault="00F661DA" w:rsidP="00F661DA">
      <w:pPr>
        <w:spacing w:line="274" w:lineRule="exact"/>
        <w:jc w:val="center"/>
        <w:rPr>
          <w:rFonts w:eastAsia="Calibri"/>
          <w:b/>
          <w:bCs/>
          <w:lang w:eastAsia="en-US"/>
        </w:rPr>
      </w:pPr>
    </w:p>
    <w:p w14:paraId="6C75CACA" w14:textId="77777777" w:rsidR="00F661DA" w:rsidRPr="00F661DA" w:rsidRDefault="00F661DA" w:rsidP="007425FC">
      <w:pPr>
        <w:spacing w:line="274" w:lineRule="exact"/>
        <w:ind w:left="-113"/>
        <w:jc w:val="center"/>
        <w:rPr>
          <w:rFonts w:eastAsia="Calibri"/>
          <w:b/>
          <w:bCs/>
          <w:lang w:eastAsia="en-US"/>
        </w:rPr>
      </w:pPr>
      <w:r w:rsidRPr="00F661DA">
        <w:rPr>
          <w:rFonts w:eastAsia="Calibri"/>
          <w:b/>
          <w:bCs/>
          <w:lang w:eastAsia="en-US"/>
        </w:rPr>
        <w:t>VIII.</w:t>
      </w:r>
    </w:p>
    <w:p w14:paraId="7DF1A09D" w14:textId="77777777" w:rsidR="00F661DA" w:rsidRPr="00F661DA" w:rsidRDefault="00F661DA" w:rsidP="00F661DA">
      <w:pPr>
        <w:spacing w:line="274" w:lineRule="exact"/>
        <w:jc w:val="center"/>
        <w:rPr>
          <w:rFonts w:eastAsia="Calibri"/>
          <w:b/>
          <w:bCs/>
          <w:lang w:eastAsia="en-US"/>
        </w:rPr>
      </w:pPr>
    </w:p>
    <w:p w14:paraId="39ABA358" w14:textId="77777777" w:rsidR="00F661DA" w:rsidRPr="00F661DA" w:rsidRDefault="00F661DA" w:rsidP="007425FC">
      <w:pPr>
        <w:spacing w:line="274" w:lineRule="exact"/>
        <w:ind w:left="-113"/>
        <w:jc w:val="both"/>
        <w:rPr>
          <w:rFonts w:eastAsia="Calibri"/>
          <w:lang w:eastAsia="en-US"/>
        </w:rPr>
      </w:pPr>
      <w:r w:rsidRPr="00F661DA">
        <w:rPr>
          <w:rFonts w:eastAsia="Calibri"/>
          <w:lang w:eastAsia="en-US"/>
        </w:rPr>
        <w:t>Ova Odluka stupa na snagu danom donošenja.</w:t>
      </w:r>
    </w:p>
    <w:p w14:paraId="14AC2496" w14:textId="77777777" w:rsidR="007425FC" w:rsidRDefault="00F661DA" w:rsidP="00F661DA">
      <w:pPr>
        <w:ind w:left="5040"/>
        <w:jc w:val="center"/>
      </w:pPr>
      <w:r w:rsidRPr="00F661DA">
        <w:t xml:space="preserve">                                          </w:t>
      </w:r>
    </w:p>
    <w:p w14:paraId="5C7AC33D" w14:textId="77777777" w:rsidR="007425FC" w:rsidRDefault="007425FC" w:rsidP="00F661DA">
      <w:pPr>
        <w:ind w:left="5040"/>
        <w:jc w:val="center"/>
      </w:pPr>
    </w:p>
    <w:p w14:paraId="08A627A3" w14:textId="2B043BE6" w:rsidR="00F661DA" w:rsidRDefault="00F661DA" w:rsidP="00F661DA">
      <w:pPr>
        <w:ind w:left="5040"/>
        <w:jc w:val="center"/>
        <w:rPr>
          <w:b/>
          <w:bCs/>
        </w:rPr>
      </w:pPr>
      <w:r w:rsidRPr="00F661DA">
        <w:rPr>
          <w:b/>
          <w:bCs/>
        </w:rPr>
        <w:t>PREDSJEDNIK</w:t>
      </w:r>
    </w:p>
    <w:p w14:paraId="6CA0EF72" w14:textId="77777777" w:rsidR="007425FC" w:rsidRPr="00F661DA" w:rsidRDefault="007425FC" w:rsidP="00F661DA">
      <w:pPr>
        <w:ind w:left="5040"/>
        <w:jc w:val="center"/>
        <w:rPr>
          <w:b/>
          <w:bCs/>
        </w:rPr>
      </w:pPr>
    </w:p>
    <w:p w14:paraId="694B4253" w14:textId="750EE504" w:rsidR="00F661DA" w:rsidRPr="00F661DA" w:rsidRDefault="00F661DA" w:rsidP="00F661DA">
      <w:pPr>
        <w:ind w:left="5664"/>
        <w:rPr>
          <w:b/>
          <w:bCs/>
        </w:rPr>
      </w:pPr>
      <w:r w:rsidRPr="00F661DA">
        <w:rPr>
          <w:b/>
          <w:bCs/>
        </w:rPr>
        <w:t xml:space="preserve">         </w:t>
      </w:r>
      <w:r w:rsidR="007425FC">
        <w:rPr>
          <w:b/>
          <w:bCs/>
        </w:rPr>
        <w:t xml:space="preserve"> </w:t>
      </w:r>
      <w:r w:rsidRPr="00F661DA">
        <w:rPr>
          <w:b/>
          <w:bCs/>
        </w:rPr>
        <w:t>dr.sc. Zoran Šikić</w:t>
      </w:r>
    </w:p>
    <w:p w14:paraId="073C4724" w14:textId="77777777" w:rsidR="00F661DA" w:rsidRPr="00F661DA" w:rsidRDefault="00F661DA" w:rsidP="00F661DA">
      <w:pPr>
        <w:jc w:val="both"/>
        <w:rPr>
          <w:b/>
          <w:u w:val="single"/>
        </w:rPr>
      </w:pPr>
    </w:p>
    <w:p w14:paraId="2E81F384" w14:textId="77777777" w:rsidR="00F661DA" w:rsidRPr="00F661DA" w:rsidRDefault="00F661DA" w:rsidP="00F661DA">
      <w:pPr>
        <w:jc w:val="both"/>
        <w:rPr>
          <w:b/>
          <w:u w:val="single"/>
        </w:rPr>
      </w:pPr>
      <w:bookmarkStart w:id="0" w:name="_GoBack"/>
      <w:bookmarkEnd w:id="0"/>
    </w:p>
    <w:p w14:paraId="4A67D4B6" w14:textId="77777777" w:rsidR="00F661DA" w:rsidRPr="00F661DA" w:rsidRDefault="00F661DA" w:rsidP="00F661DA">
      <w:pPr>
        <w:jc w:val="both"/>
        <w:rPr>
          <w:b/>
          <w:u w:val="single"/>
        </w:rPr>
      </w:pPr>
    </w:p>
    <w:p w14:paraId="78C083CA" w14:textId="77777777" w:rsidR="007425FC" w:rsidRDefault="007425FC" w:rsidP="00F661DA">
      <w:pPr>
        <w:jc w:val="both"/>
        <w:rPr>
          <w:b/>
          <w:u w:val="single"/>
        </w:rPr>
      </w:pPr>
    </w:p>
    <w:p w14:paraId="2D065890" w14:textId="77777777" w:rsidR="00F661DA" w:rsidRPr="00F661DA" w:rsidRDefault="00F661DA" w:rsidP="00F661DA">
      <w:pPr>
        <w:jc w:val="both"/>
        <w:rPr>
          <w:b/>
          <w:sz w:val="20"/>
          <w:u w:val="single"/>
        </w:rPr>
      </w:pPr>
      <w:r w:rsidRPr="00F661DA">
        <w:rPr>
          <w:b/>
          <w:sz w:val="20"/>
          <w:u w:val="single"/>
        </w:rPr>
        <w:t xml:space="preserve">Dostaviti: </w:t>
      </w:r>
    </w:p>
    <w:p w14:paraId="67806939" w14:textId="77777777" w:rsidR="00F661DA" w:rsidRPr="00F661DA" w:rsidRDefault="00F661DA" w:rsidP="00F661DA">
      <w:pPr>
        <w:jc w:val="both"/>
        <w:rPr>
          <w:sz w:val="20"/>
        </w:rPr>
      </w:pPr>
      <w:r w:rsidRPr="00F661DA">
        <w:rPr>
          <w:sz w:val="20"/>
        </w:rPr>
        <w:t>1. Grad Nin, Višeslavov trg 1, 23 232 Nin</w:t>
      </w:r>
    </w:p>
    <w:p w14:paraId="4451928A" w14:textId="77777777" w:rsidR="00F661DA" w:rsidRPr="00F661DA" w:rsidRDefault="00F661DA" w:rsidP="00F661DA">
      <w:pPr>
        <w:jc w:val="both"/>
        <w:rPr>
          <w:sz w:val="20"/>
        </w:rPr>
      </w:pPr>
      <w:r w:rsidRPr="00F661DA">
        <w:rPr>
          <w:sz w:val="20"/>
        </w:rPr>
        <w:t>2. Upravni odjel za javnu nabavu i upravljanje imovinom, ovdje</w:t>
      </w:r>
    </w:p>
    <w:p w14:paraId="086F8204" w14:textId="77777777" w:rsidR="00F661DA" w:rsidRPr="00F661DA" w:rsidRDefault="00F661DA" w:rsidP="00F661DA">
      <w:pPr>
        <w:jc w:val="both"/>
        <w:rPr>
          <w:rFonts w:eastAsia="Calibri"/>
          <w:sz w:val="20"/>
          <w:lang w:eastAsia="en-US"/>
        </w:rPr>
      </w:pPr>
      <w:r w:rsidRPr="00F661DA">
        <w:rPr>
          <w:sz w:val="20"/>
        </w:rPr>
        <w:t>3. Pismohrana, ovdje</w:t>
      </w:r>
    </w:p>
    <w:p w14:paraId="27735359" w14:textId="26473456" w:rsidR="00A3316F" w:rsidRPr="00F661DA" w:rsidRDefault="00A3316F" w:rsidP="00F661DA">
      <w:pPr>
        <w:ind w:left="-113"/>
        <w:rPr>
          <w:u w:val="single"/>
        </w:rPr>
      </w:pPr>
    </w:p>
    <w:sectPr w:rsidR="00A3316F" w:rsidRPr="00F661DA" w:rsidSect="00854BEF">
      <w:pgSz w:w="11906" w:h="16838"/>
      <w:pgMar w:top="993" w:right="1417" w:bottom="1417" w:left="1260" w:header="113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881437" w14:textId="77777777" w:rsidR="007B5657" w:rsidRDefault="007B5657" w:rsidP="00954916">
      <w:r>
        <w:separator/>
      </w:r>
    </w:p>
  </w:endnote>
  <w:endnote w:type="continuationSeparator" w:id="0">
    <w:p w14:paraId="37712942" w14:textId="77777777" w:rsidR="007B5657" w:rsidRDefault="007B5657" w:rsidP="0095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3F5B9" w14:textId="77777777" w:rsidR="007B5657" w:rsidRDefault="007B5657" w:rsidP="00954916">
      <w:r>
        <w:separator/>
      </w:r>
    </w:p>
  </w:footnote>
  <w:footnote w:type="continuationSeparator" w:id="0">
    <w:p w14:paraId="2ABC3284" w14:textId="77777777" w:rsidR="007B5657" w:rsidRDefault="007B5657" w:rsidP="00954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bullet"/>
      <w:lvlText w:val="-"/>
      <w:lvlJc w:val="left"/>
      <w:pPr>
        <w:tabs>
          <w:tab w:val="num" w:pos="0"/>
        </w:tabs>
        <w:ind w:left="177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0" w:hanging="360"/>
      </w:pPr>
      <w:rPr>
        <w:rFonts w:ascii="Wingdings" w:hAnsi="Wingdings"/>
      </w:rPr>
    </w:lvl>
  </w:abstractNum>
  <w:abstractNum w:abstractNumId="1" w15:restartNumberingAfterBreak="0">
    <w:nsid w:val="00364252"/>
    <w:multiLevelType w:val="hybridMultilevel"/>
    <w:tmpl w:val="91BC85F2"/>
    <w:lvl w:ilvl="0" w:tplc="90D4A4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11297"/>
    <w:multiLevelType w:val="hybridMultilevel"/>
    <w:tmpl w:val="C4C0B64E"/>
    <w:lvl w:ilvl="0" w:tplc="43269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D30E92"/>
    <w:multiLevelType w:val="hybridMultilevel"/>
    <w:tmpl w:val="F0D25ECC"/>
    <w:lvl w:ilvl="0" w:tplc="D22677B6">
      <w:start w:val="2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05536829"/>
    <w:multiLevelType w:val="hybridMultilevel"/>
    <w:tmpl w:val="F6F84374"/>
    <w:lvl w:ilvl="0" w:tplc="CA3E528C">
      <w:start w:val="2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  <w:i w:val="0"/>
        <w:w w:val="105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06B90E17"/>
    <w:multiLevelType w:val="hybridMultilevel"/>
    <w:tmpl w:val="A73E89C4"/>
    <w:lvl w:ilvl="0" w:tplc="91D40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733A7"/>
    <w:multiLevelType w:val="hybridMultilevel"/>
    <w:tmpl w:val="793C4EDA"/>
    <w:lvl w:ilvl="0" w:tplc="041A000F">
      <w:start w:val="1"/>
      <w:numFmt w:val="decimal"/>
      <w:lvlText w:val="%1."/>
      <w:lvlJc w:val="left"/>
      <w:pPr>
        <w:ind w:left="607" w:hanging="360"/>
      </w:pPr>
    </w:lvl>
    <w:lvl w:ilvl="1" w:tplc="041A0019" w:tentative="1">
      <w:start w:val="1"/>
      <w:numFmt w:val="lowerLetter"/>
      <w:lvlText w:val="%2."/>
      <w:lvlJc w:val="left"/>
      <w:pPr>
        <w:ind w:left="1327" w:hanging="360"/>
      </w:pPr>
    </w:lvl>
    <w:lvl w:ilvl="2" w:tplc="041A001B" w:tentative="1">
      <w:start w:val="1"/>
      <w:numFmt w:val="lowerRoman"/>
      <w:lvlText w:val="%3."/>
      <w:lvlJc w:val="right"/>
      <w:pPr>
        <w:ind w:left="2047" w:hanging="180"/>
      </w:pPr>
    </w:lvl>
    <w:lvl w:ilvl="3" w:tplc="041A000F" w:tentative="1">
      <w:start w:val="1"/>
      <w:numFmt w:val="decimal"/>
      <w:lvlText w:val="%4."/>
      <w:lvlJc w:val="left"/>
      <w:pPr>
        <w:ind w:left="2767" w:hanging="360"/>
      </w:pPr>
    </w:lvl>
    <w:lvl w:ilvl="4" w:tplc="041A0019" w:tentative="1">
      <w:start w:val="1"/>
      <w:numFmt w:val="lowerLetter"/>
      <w:lvlText w:val="%5."/>
      <w:lvlJc w:val="left"/>
      <w:pPr>
        <w:ind w:left="3487" w:hanging="360"/>
      </w:pPr>
    </w:lvl>
    <w:lvl w:ilvl="5" w:tplc="041A001B" w:tentative="1">
      <w:start w:val="1"/>
      <w:numFmt w:val="lowerRoman"/>
      <w:lvlText w:val="%6."/>
      <w:lvlJc w:val="right"/>
      <w:pPr>
        <w:ind w:left="4207" w:hanging="180"/>
      </w:pPr>
    </w:lvl>
    <w:lvl w:ilvl="6" w:tplc="041A000F" w:tentative="1">
      <w:start w:val="1"/>
      <w:numFmt w:val="decimal"/>
      <w:lvlText w:val="%7."/>
      <w:lvlJc w:val="left"/>
      <w:pPr>
        <w:ind w:left="4927" w:hanging="360"/>
      </w:pPr>
    </w:lvl>
    <w:lvl w:ilvl="7" w:tplc="041A0019" w:tentative="1">
      <w:start w:val="1"/>
      <w:numFmt w:val="lowerLetter"/>
      <w:lvlText w:val="%8."/>
      <w:lvlJc w:val="left"/>
      <w:pPr>
        <w:ind w:left="5647" w:hanging="360"/>
      </w:pPr>
    </w:lvl>
    <w:lvl w:ilvl="8" w:tplc="041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 w15:restartNumberingAfterBreak="0">
    <w:nsid w:val="101B1895"/>
    <w:multiLevelType w:val="hybridMultilevel"/>
    <w:tmpl w:val="B72A5E04"/>
    <w:lvl w:ilvl="0" w:tplc="CAD87F8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10647DA3"/>
    <w:multiLevelType w:val="hybridMultilevel"/>
    <w:tmpl w:val="5FE09CB2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95206"/>
    <w:multiLevelType w:val="hybridMultilevel"/>
    <w:tmpl w:val="E12E5BE0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174F8C"/>
    <w:multiLevelType w:val="hybridMultilevel"/>
    <w:tmpl w:val="081A21B6"/>
    <w:lvl w:ilvl="0" w:tplc="041A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1" w15:restartNumberingAfterBreak="0">
    <w:nsid w:val="1CE2417B"/>
    <w:multiLevelType w:val="hybridMultilevel"/>
    <w:tmpl w:val="90FCB7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450B18"/>
    <w:multiLevelType w:val="hybridMultilevel"/>
    <w:tmpl w:val="13F64188"/>
    <w:lvl w:ilvl="0" w:tplc="4A983C5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42FFB"/>
    <w:multiLevelType w:val="hybridMultilevel"/>
    <w:tmpl w:val="BA40B6A2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D562DA"/>
    <w:multiLevelType w:val="hybridMultilevel"/>
    <w:tmpl w:val="E27AEF7A"/>
    <w:lvl w:ilvl="0" w:tplc="AE44F1A4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 w15:restartNumberingAfterBreak="0">
    <w:nsid w:val="280E631A"/>
    <w:multiLevelType w:val="hybridMultilevel"/>
    <w:tmpl w:val="57A853DE"/>
    <w:lvl w:ilvl="0" w:tplc="5A5E25A4">
      <w:start w:val="5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6" w15:restartNumberingAfterBreak="0">
    <w:nsid w:val="28E473C9"/>
    <w:multiLevelType w:val="hybridMultilevel"/>
    <w:tmpl w:val="963044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2152B"/>
    <w:multiLevelType w:val="hybridMultilevel"/>
    <w:tmpl w:val="B21A3296"/>
    <w:lvl w:ilvl="0" w:tplc="1856E7A8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color w:val="282828"/>
        <w:w w:val="105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9D46005"/>
    <w:multiLevelType w:val="hybridMultilevel"/>
    <w:tmpl w:val="4B821A30"/>
    <w:lvl w:ilvl="0" w:tplc="6556FA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C0AEC"/>
    <w:multiLevelType w:val="hybridMultilevel"/>
    <w:tmpl w:val="AB4CF040"/>
    <w:lvl w:ilvl="0" w:tplc="B1B01DE2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A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0" w15:restartNumberingAfterBreak="0">
    <w:nsid w:val="32D67607"/>
    <w:multiLevelType w:val="hybridMultilevel"/>
    <w:tmpl w:val="9E0252E4"/>
    <w:lvl w:ilvl="0" w:tplc="8FD2CECA">
      <w:numFmt w:val="bullet"/>
      <w:lvlText w:val="-"/>
      <w:lvlJc w:val="left"/>
      <w:pPr>
        <w:ind w:left="67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492" w:hanging="360"/>
      </w:pPr>
      <w:rPr>
        <w:rFonts w:ascii="Wingdings" w:hAnsi="Wingdings" w:hint="default"/>
      </w:rPr>
    </w:lvl>
  </w:abstractNum>
  <w:abstractNum w:abstractNumId="21" w15:restartNumberingAfterBreak="0">
    <w:nsid w:val="3C375421"/>
    <w:multiLevelType w:val="hybridMultilevel"/>
    <w:tmpl w:val="096E3124"/>
    <w:lvl w:ilvl="0" w:tplc="777C2A28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222" w:hanging="360"/>
      </w:pPr>
    </w:lvl>
    <w:lvl w:ilvl="2" w:tplc="041A001B">
      <w:start w:val="1"/>
      <w:numFmt w:val="lowerRoman"/>
      <w:lvlText w:val="%3."/>
      <w:lvlJc w:val="right"/>
      <w:pPr>
        <w:ind w:left="1942" w:hanging="180"/>
      </w:pPr>
    </w:lvl>
    <w:lvl w:ilvl="3" w:tplc="041A000F">
      <w:start w:val="1"/>
      <w:numFmt w:val="decimal"/>
      <w:lvlText w:val="%4."/>
      <w:lvlJc w:val="left"/>
      <w:pPr>
        <w:ind w:left="2662" w:hanging="360"/>
      </w:pPr>
    </w:lvl>
    <w:lvl w:ilvl="4" w:tplc="041A0019">
      <w:start w:val="1"/>
      <w:numFmt w:val="lowerLetter"/>
      <w:lvlText w:val="%5."/>
      <w:lvlJc w:val="left"/>
      <w:pPr>
        <w:ind w:left="3382" w:hanging="360"/>
      </w:pPr>
    </w:lvl>
    <w:lvl w:ilvl="5" w:tplc="041A001B">
      <w:start w:val="1"/>
      <w:numFmt w:val="lowerRoman"/>
      <w:lvlText w:val="%6."/>
      <w:lvlJc w:val="right"/>
      <w:pPr>
        <w:ind w:left="4102" w:hanging="180"/>
      </w:pPr>
    </w:lvl>
    <w:lvl w:ilvl="6" w:tplc="041A000F">
      <w:start w:val="1"/>
      <w:numFmt w:val="decimal"/>
      <w:lvlText w:val="%7."/>
      <w:lvlJc w:val="left"/>
      <w:pPr>
        <w:ind w:left="4822" w:hanging="360"/>
      </w:pPr>
    </w:lvl>
    <w:lvl w:ilvl="7" w:tplc="041A0019">
      <w:start w:val="1"/>
      <w:numFmt w:val="lowerLetter"/>
      <w:lvlText w:val="%8."/>
      <w:lvlJc w:val="left"/>
      <w:pPr>
        <w:ind w:left="5542" w:hanging="360"/>
      </w:pPr>
    </w:lvl>
    <w:lvl w:ilvl="8" w:tplc="041A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D413907"/>
    <w:multiLevelType w:val="hybridMultilevel"/>
    <w:tmpl w:val="EFBECB42"/>
    <w:lvl w:ilvl="0" w:tplc="2FCC1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44D82"/>
    <w:multiLevelType w:val="hybridMultilevel"/>
    <w:tmpl w:val="3FFAB49C"/>
    <w:lvl w:ilvl="0" w:tplc="7B945402">
      <w:start w:val="3"/>
      <w:numFmt w:val="bullet"/>
      <w:lvlText w:val=""/>
      <w:lvlJc w:val="left"/>
      <w:pPr>
        <w:ind w:left="303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4" w15:restartNumberingAfterBreak="0">
    <w:nsid w:val="429C20E6"/>
    <w:multiLevelType w:val="hybridMultilevel"/>
    <w:tmpl w:val="0A304D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376E9"/>
    <w:multiLevelType w:val="hybridMultilevel"/>
    <w:tmpl w:val="8410D1D0"/>
    <w:lvl w:ilvl="0" w:tplc="A75049B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A41059"/>
    <w:multiLevelType w:val="hybridMultilevel"/>
    <w:tmpl w:val="9AFEACA8"/>
    <w:lvl w:ilvl="0" w:tplc="3500A0A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450759F0"/>
    <w:multiLevelType w:val="hybridMultilevel"/>
    <w:tmpl w:val="B4B65024"/>
    <w:lvl w:ilvl="0" w:tplc="097C528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8" w15:restartNumberingAfterBreak="0">
    <w:nsid w:val="4820471E"/>
    <w:multiLevelType w:val="hybridMultilevel"/>
    <w:tmpl w:val="99A61E44"/>
    <w:lvl w:ilvl="0" w:tplc="4C885A1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AC2317"/>
    <w:multiLevelType w:val="hybridMultilevel"/>
    <w:tmpl w:val="CB480E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F36981"/>
    <w:multiLevelType w:val="hybridMultilevel"/>
    <w:tmpl w:val="AAAAB580"/>
    <w:lvl w:ilvl="0" w:tplc="66728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7144C1"/>
    <w:multiLevelType w:val="hybridMultilevel"/>
    <w:tmpl w:val="7E46EA56"/>
    <w:lvl w:ilvl="0" w:tplc="3D34738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2" w15:restartNumberingAfterBreak="0">
    <w:nsid w:val="54515D41"/>
    <w:multiLevelType w:val="hybridMultilevel"/>
    <w:tmpl w:val="CED43730"/>
    <w:lvl w:ilvl="0" w:tplc="F0F2268A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33" w15:restartNumberingAfterBreak="0">
    <w:nsid w:val="57C44505"/>
    <w:multiLevelType w:val="hybridMultilevel"/>
    <w:tmpl w:val="8B7A3BA6"/>
    <w:lvl w:ilvl="0" w:tplc="B9183F12">
      <w:start w:val="1"/>
      <w:numFmt w:val="decimal"/>
      <w:lvlText w:val="%1."/>
      <w:lvlJc w:val="left"/>
      <w:pPr>
        <w:ind w:left="461" w:hanging="358"/>
      </w:pPr>
      <w:rPr>
        <w:rFonts w:ascii="Times New Roman" w:hAnsi="Times New Roman" w:cs="Times New Roman" w:hint="default"/>
        <w:w w:val="107"/>
        <w:sz w:val="18"/>
      </w:rPr>
    </w:lvl>
    <w:lvl w:ilvl="1" w:tplc="CC405518">
      <w:numFmt w:val="bullet"/>
      <w:lvlText w:val="•"/>
      <w:lvlJc w:val="left"/>
      <w:pPr>
        <w:ind w:left="1346" w:hanging="358"/>
      </w:pPr>
      <w:rPr>
        <w:rFonts w:hint="default"/>
      </w:rPr>
    </w:lvl>
    <w:lvl w:ilvl="2" w:tplc="0E981F2C">
      <w:numFmt w:val="bullet"/>
      <w:lvlText w:val="•"/>
      <w:lvlJc w:val="left"/>
      <w:pPr>
        <w:ind w:left="2232" w:hanging="358"/>
      </w:pPr>
      <w:rPr>
        <w:rFonts w:hint="default"/>
      </w:rPr>
    </w:lvl>
    <w:lvl w:ilvl="3" w:tplc="27E0106A">
      <w:numFmt w:val="bullet"/>
      <w:lvlText w:val="•"/>
      <w:lvlJc w:val="left"/>
      <w:pPr>
        <w:ind w:left="3119" w:hanging="358"/>
      </w:pPr>
      <w:rPr>
        <w:rFonts w:hint="default"/>
      </w:rPr>
    </w:lvl>
    <w:lvl w:ilvl="4" w:tplc="32565B86">
      <w:numFmt w:val="bullet"/>
      <w:lvlText w:val="•"/>
      <w:lvlJc w:val="left"/>
      <w:pPr>
        <w:ind w:left="4005" w:hanging="358"/>
      </w:pPr>
      <w:rPr>
        <w:rFonts w:hint="default"/>
      </w:rPr>
    </w:lvl>
    <w:lvl w:ilvl="5" w:tplc="C16CF1A2">
      <w:numFmt w:val="bullet"/>
      <w:lvlText w:val="•"/>
      <w:lvlJc w:val="left"/>
      <w:pPr>
        <w:ind w:left="4892" w:hanging="358"/>
      </w:pPr>
      <w:rPr>
        <w:rFonts w:hint="default"/>
      </w:rPr>
    </w:lvl>
    <w:lvl w:ilvl="6" w:tplc="6E16AE40">
      <w:numFmt w:val="bullet"/>
      <w:lvlText w:val="•"/>
      <w:lvlJc w:val="left"/>
      <w:pPr>
        <w:ind w:left="5778" w:hanging="358"/>
      </w:pPr>
      <w:rPr>
        <w:rFonts w:hint="default"/>
      </w:rPr>
    </w:lvl>
    <w:lvl w:ilvl="7" w:tplc="6810C3A2">
      <w:numFmt w:val="bullet"/>
      <w:lvlText w:val="•"/>
      <w:lvlJc w:val="left"/>
      <w:pPr>
        <w:ind w:left="6664" w:hanging="358"/>
      </w:pPr>
      <w:rPr>
        <w:rFonts w:hint="default"/>
      </w:rPr>
    </w:lvl>
    <w:lvl w:ilvl="8" w:tplc="8FB69F14">
      <w:numFmt w:val="bullet"/>
      <w:lvlText w:val="•"/>
      <w:lvlJc w:val="left"/>
      <w:pPr>
        <w:ind w:left="7551" w:hanging="358"/>
      </w:pPr>
      <w:rPr>
        <w:rFonts w:hint="default"/>
      </w:rPr>
    </w:lvl>
  </w:abstractNum>
  <w:abstractNum w:abstractNumId="34" w15:restartNumberingAfterBreak="0">
    <w:nsid w:val="582B41CF"/>
    <w:multiLevelType w:val="hybridMultilevel"/>
    <w:tmpl w:val="1E3A06DC"/>
    <w:lvl w:ilvl="0" w:tplc="25FEDC5E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583A752C"/>
    <w:multiLevelType w:val="hybridMultilevel"/>
    <w:tmpl w:val="E37A706E"/>
    <w:lvl w:ilvl="0" w:tplc="B4B4D2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00264C"/>
    <w:multiLevelType w:val="hybridMultilevel"/>
    <w:tmpl w:val="881E63A2"/>
    <w:lvl w:ilvl="0" w:tplc="F246140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7" w15:restartNumberingAfterBreak="0">
    <w:nsid w:val="62E77963"/>
    <w:multiLevelType w:val="hybridMultilevel"/>
    <w:tmpl w:val="26E4745A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6A9508">
      <w:start w:val="9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65329E"/>
    <w:multiLevelType w:val="hybridMultilevel"/>
    <w:tmpl w:val="C9264364"/>
    <w:lvl w:ilvl="0" w:tplc="42460B4C">
      <w:numFmt w:val="bullet"/>
      <w:lvlText w:val="-"/>
      <w:lvlJc w:val="left"/>
      <w:pPr>
        <w:ind w:left="30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39" w15:restartNumberingAfterBreak="0">
    <w:nsid w:val="68683564"/>
    <w:multiLevelType w:val="multilevel"/>
    <w:tmpl w:val="AC8C2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A2A150C"/>
    <w:multiLevelType w:val="hybridMultilevel"/>
    <w:tmpl w:val="223CB3AE"/>
    <w:lvl w:ilvl="0" w:tplc="94F618D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1" w15:restartNumberingAfterBreak="0">
    <w:nsid w:val="6FB3707A"/>
    <w:multiLevelType w:val="hybridMultilevel"/>
    <w:tmpl w:val="A920DD72"/>
    <w:lvl w:ilvl="0" w:tplc="584A8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4E2F13"/>
    <w:multiLevelType w:val="hybridMultilevel"/>
    <w:tmpl w:val="D3FC19C2"/>
    <w:lvl w:ilvl="0" w:tplc="4E72F27A">
      <w:start w:val="1"/>
      <w:numFmt w:val="bullet"/>
      <w:lvlText w:val="-"/>
      <w:lvlJc w:val="left"/>
      <w:pPr>
        <w:ind w:left="139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3" w15:restartNumberingAfterBreak="0">
    <w:nsid w:val="70D86759"/>
    <w:multiLevelType w:val="hybridMultilevel"/>
    <w:tmpl w:val="2BAE2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CB6F37"/>
    <w:multiLevelType w:val="hybridMultilevel"/>
    <w:tmpl w:val="F558E31C"/>
    <w:lvl w:ilvl="0" w:tplc="C3B0DD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207691"/>
    <w:multiLevelType w:val="hybridMultilevel"/>
    <w:tmpl w:val="9E20DBE4"/>
    <w:lvl w:ilvl="0" w:tplc="16C4B0F0"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6" w15:restartNumberingAfterBreak="0">
    <w:nsid w:val="7FCC79CB"/>
    <w:multiLevelType w:val="hybridMultilevel"/>
    <w:tmpl w:val="83A82E38"/>
    <w:lvl w:ilvl="0" w:tplc="041A0005">
      <w:start w:val="1"/>
      <w:numFmt w:val="bullet"/>
      <w:lvlText w:val=""/>
      <w:lvlJc w:val="left"/>
      <w:pPr>
        <w:ind w:left="60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2"/>
  </w:num>
  <w:num w:numId="3">
    <w:abstractNumId w:val="20"/>
  </w:num>
  <w:num w:numId="4">
    <w:abstractNumId w:val="45"/>
  </w:num>
  <w:num w:numId="5">
    <w:abstractNumId w:val="0"/>
  </w:num>
  <w:num w:numId="6">
    <w:abstractNumId w:val="40"/>
  </w:num>
  <w:num w:numId="7">
    <w:abstractNumId w:val="35"/>
  </w:num>
  <w:num w:numId="8">
    <w:abstractNumId w:val="43"/>
  </w:num>
  <w:num w:numId="9">
    <w:abstractNumId w:val="27"/>
  </w:num>
  <w:num w:numId="10">
    <w:abstractNumId w:val="26"/>
  </w:num>
  <w:num w:numId="11">
    <w:abstractNumId w:val="38"/>
  </w:num>
  <w:num w:numId="12">
    <w:abstractNumId w:val="2"/>
  </w:num>
  <w:num w:numId="13">
    <w:abstractNumId w:val="3"/>
  </w:num>
  <w:num w:numId="14">
    <w:abstractNumId w:val="33"/>
  </w:num>
  <w:num w:numId="15">
    <w:abstractNumId w:val="4"/>
  </w:num>
  <w:num w:numId="16">
    <w:abstractNumId w:val="2"/>
  </w:num>
  <w:num w:numId="17">
    <w:abstractNumId w:val="36"/>
  </w:num>
  <w:num w:numId="18">
    <w:abstractNumId w:val="28"/>
  </w:num>
  <w:num w:numId="19">
    <w:abstractNumId w:val="18"/>
  </w:num>
  <w:num w:numId="20">
    <w:abstractNumId w:val="5"/>
  </w:num>
  <w:num w:numId="21">
    <w:abstractNumId w:val="41"/>
  </w:num>
  <w:num w:numId="22">
    <w:abstractNumId w:val="17"/>
  </w:num>
  <w:num w:numId="23">
    <w:abstractNumId w:val="2"/>
  </w:num>
  <w:num w:numId="24">
    <w:abstractNumId w:val="11"/>
  </w:num>
  <w:num w:numId="25">
    <w:abstractNumId w:val="10"/>
  </w:num>
  <w:num w:numId="26">
    <w:abstractNumId w:val="34"/>
  </w:num>
  <w:num w:numId="27">
    <w:abstractNumId w:val="9"/>
  </w:num>
  <w:num w:numId="28">
    <w:abstractNumId w:val="19"/>
  </w:num>
  <w:num w:numId="29">
    <w:abstractNumId w:val="15"/>
  </w:num>
  <w:num w:numId="30">
    <w:abstractNumId w:val="31"/>
  </w:num>
  <w:num w:numId="31">
    <w:abstractNumId w:val="22"/>
  </w:num>
  <w:num w:numId="32">
    <w:abstractNumId w:val="42"/>
  </w:num>
  <w:num w:numId="33">
    <w:abstractNumId w:val="24"/>
  </w:num>
  <w:num w:numId="34">
    <w:abstractNumId w:val="46"/>
  </w:num>
  <w:num w:numId="35">
    <w:abstractNumId w:val="30"/>
  </w:num>
  <w:num w:numId="36">
    <w:abstractNumId w:val="29"/>
  </w:num>
  <w:num w:numId="37">
    <w:abstractNumId w:val="44"/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  <w:num w:numId="40">
    <w:abstractNumId w:val="14"/>
  </w:num>
  <w:num w:numId="41">
    <w:abstractNumId w:val="39"/>
  </w:num>
  <w:num w:numId="42">
    <w:abstractNumId w:val="23"/>
  </w:num>
  <w:num w:numId="43">
    <w:abstractNumId w:val="16"/>
  </w:num>
  <w:num w:numId="44">
    <w:abstractNumId w:val="37"/>
  </w:num>
  <w:num w:numId="45">
    <w:abstractNumId w:val="8"/>
  </w:num>
  <w:num w:numId="46">
    <w:abstractNumId w:val="25"/>
  </w:num>
  <w:num w:numId="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</w:num>
  <w:num w:numId="49">
    <w:abstractNumId w:val="13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FD"/>
    <w:rsid w:val="000004AF"/>
    <w:rsid w:val="00002C9D"/>
    <w:rsid w:val="000045BE"/>
    <w:rsid w:val="00005B65"/>
    <w:rsid w:val="00055423"/>
    <w:rsid w:val="000623A4"/>
    <w:rsid w:val="00065E08"/>
    <w:rsid w:val="00072B11"/>
    <w:rsid w:val="00073981"/>
    <w:rsid w:val="00077087"/>
    <w:rsid w:val="000877F4"/>
    <w:rsid w:val="000B0BBE"/>
    <w:rsid w:val="000D3B85"/>
    <w:rsid w:val="000D6A8B"/>
    <w:rsid w:val="000E4735"/>
    <w:rsid w:val="000E5D48"/>
    <w:rsid w:val="001120A5"/>
    <w:rsid w:val="0011279D"/>
    <w:rsid w:val="0011794F"/>
    <w:rsid w:val="001234E1"/>
    <w:rsid w:val="00130D7C"/>
    <w:rsid w:val="0013795B"/>
    <w:rsid w:val="00142E0B"/>
    <w:rsid w:val="001435C8"/>
    <w:rsid w:val="0014493C"/>
    <w:rsid w:val="001539ED"/>
    <w:rsid w:val="001616F1"/>
    <w:rsid w:val="0017028E"/>
    <w:rsid w:val="0018193A"/>
    <w:rsid w:val="00193882"/>
    <w:rsid w:val="001A690F"/>
    <w:rsid w:val="001B66FD"/>
    <w:rsid w:val="001E438D"/>
    <w:rsid w:val="00200B01"/>
    <w:rsid w:val="0020437C"/>
    <w:rsid w:val="00206639"/>
    <w:rsid w:val="00215D5A"/>
    <w:rsid w:val="002201DC"/>
    <w:rsid w:val="0022068B"/>
    <w:rsid w:val="0023051F"/>
    <w:rsid w:val="0023096F"/>
    <w:rsid w:val="00231C94"/>
    <w:rsid w:val="00233618"/>
    <w:rsid w:val="002432DC"/>
    <w:rsid w:val="00252533"/>
    <w:rsid w:val="00253769"/>
    <w:rsid w:val="00255860"/>
    <w:rsid w:val="00276FA1"/>
    <w:rsid w:val="00291BD6"/>
    <w:rsid w:val="002A4AC8"/>
    <w:rsid w:val="002B24A1"/>
    <w:rsid w:val="002B5BFD"/>
    <w:rsid w:val="002C6AB8"/>
    <w:rsid w:val="002D6946"/>
    <w:rsid w:val="002E5E88"/>
    <w:rsid w:val="002E6562"/>
    <w:rsid w:val="003516A2"/>
    <w:rsid w:val="00354561"/>
    <w:rsid w:val="003620ED"/>
    <w:rsid w:val="0036394F"/>
    <w:rsid w:val="003661B5"/>
    <w:rsid w:val="00371189"/>
    <w:rsid w:val="0037277E"/>
    <w:rsid w:val="003A47EF"/>
    <w:rsid w:val="003A76BA"/>
    <w:rsid w:val="003C4EE0"/>
    <w:rsid w:val="003D7EC2"/>
    <w:rsid w:val="00402611"/>
    <w:rsid w:val="004269DC"/>
    <w:rsid w:val="0042719E"/>
    <w:rsid w:val="00441D3D"/>
    <w:rsid w:val="00444D93"/>
    <w:rsid w:val="004550C0"/>
    <w:rsid w:val="004621F0"/>
    <w:rsid w:val="00462267"/>
    <w:rsid w:val="004635B7"/>
    <w:rsid w:val="00480876"/>
    <w:rsid w:val="004B6CF8"/>
    <w:rsid w:val="004D5404"/>
    <w:rsid w:val="00504A82"/>
    <w:rsid w:val="00506DAA"/>
    <w:rsid w:val="00515B1B"/>
    <w:rsid w:val="0052389A"/>
    <w:rsid w:val="00533019"/>
    <w:rsid w:val="0054119E"/>
    <w:rsid w:val="00542AAD"/>
    <w:rsid w:val="005761D6"/>
    <w:rsid w:val="005A61DF"/>
    <w:rsid w:val="005C763B"/>
    <w:rsid w:val="005E3406"/>
    <w:rsid w:val="005E6D5A"/>
    <w:rsid w:val="005F65CD"/>
    <w:rsid w:val="00610B6F"/>
    <w:rsid w:val="00612668"/>
    <w:rsid w:val="00627F59"/>
    <w:rsid w:val="0063425E"/>
    <w:rsid w:val="00642035"/>
    <w:rsid w:val="006421A4"/>
    <w:rsid w:val="00672573"/>
    <w:rsid w:val="006B7D81"/>
    <w:rsid w:val="006D0BAE"/>
    <w:rsid w:val="006D38C2"/>
    <w:rsid w:val="006E10F6"/>
    <w:rsid w:val="00702954"/>
    <w:rsid w:val="0070685D"/>
    <w:rsid w:val="00711821"/>
    <w:rsid w:val="0071356D"/>
    <w:rsid w:val="00733182"/>
    <w:rsid w:val="007425FC"/>
    <w:rsid w:val="007579BE"/>
    <w:rsid w:val="00771741"/>
    <w:rsid w:val="0077790A"/>
    <w:rsid w:val="007A771E"/>
    <w:rsid w:val="007B5657"/>
    <w:rsid w:val="007C4669"/>
    <w:rsid w:val="008011BA"/>
    <w:rsid w:val="00804734"/>
    <w:rsid w:val="00804901"/>
    <w:rsid w:val="00821E86"/>
    <w:rsid w:val="008358A0"/>
    <w:rsid w:val="00854BEF"/>
    <w:rsid w:val="00890931"/>
    <w:rsid w:val="008945BB"/>
    <w:rsid w:val="008A4324"/>
    <w:rsid w:val="008C46D3"/>
    <w:rsid w:val="008E29CB"/>
    <w:rsid w:val="008F3FEC"/>
    <w:rsid w:val="009016DB"/>
    <w:rsid w:val="00902C84"/>
    <w:rsid w:val="00954916"/>
    <w:rsid w:val="009578AC"/>
    <w:rsid w:val="00973DCE"/>
    <w:rsid w:val="00986A6E"/>
    <w:rsid w:val="00991E39"/>
    <w:rsid w:val="009A4956"/>
    <w:rsid w:val="009B2D1D"/>
    <w:rsid w:val="009E3F85"/>
    <w:rsid w:val="009F3C5C"/>
    <w:rsid w:val="00A1127B"/>
    <w:rsid w:val="00A15503"/>
    <w:rsid w:val="00A211F9"/>
    <w:rsid w:val="00A23C20"/>
    <w:rsid w:val="00A318E7"/>
    <w:rsid w:val="00A3316F"/>
    <w:rsid w:val="00AB1880"/>
    <w:rsid w:val="00AB7864"/>
    <w:rsid w:val="00AC0A89"/>
    <w:rsid w:val="00AE29B8"/>
    <w:rsid w:val="00AF6815"/>
    <w:rsid w:val="00B03CB0"/>
    <w:rsid w:val="00B30B96"/>
    <w:rsid w:val="00B345B3"/>
    <w:rsid w:val="00B40689"/>
    <w:rsid w:val="00B702BB"/>
    <w:rsid w:val="00B92967"/>
    <w:rsid w:val="00BA3F66"/>
    <w:rsid w:val="00BC5539"/>
    <w:rsid w:val="00BE33D7"/>
    <w:rsid w:val="00BE44BF"/>
    <w:rsid w:val="00C0059A"/>
    <w:rsid w:val="00C13E13"/>
    <w:rsid w:val="00C307E0"/>
    <w:rsid w:val="00C35F52"/>
    <w:rsid w:val="00C4513D"/>
    <w:rsid w:val="00C507D6"/>
    <w:rsid w:val="00C5318C"/>
    <w:rsid w:val="00C53E36"/>
    <w:rsid w:val="00C542D5"/>
    <w:rsid w:val="00C626B1"/>
    <w:rsid w:val="00C8011C"/>
    <w:rsid w:val="00CA2EDE"/>
    <w:rsid w:val="00CC0878"/>
    <w:rsid w:val="00CC255F"/>
    <w:rsid w:val="00CE14E1"/>
    <w:rsid w:val="00CF1A73"/>
    <w:rsid w:val="00D03FD2"/>
    <w:rsid w:val="00D37032"/>
    <w:rsid w:val="00D401DA"/>
    <w:rsid w:val="00D45AEA"/>
    <w:rsid w:val="00D478E9"/>
    <w:rsid w:val="00D64EE5"/>
    <w:rsid w:val="00DA372C"/>
    <w:rsid w:val="00DA6BD0"/>
    <w:rsid w:val="00DB1FE2"/>
    <w:rsid w:val="00DB68EC"/>
    <w:rsid w:val="00DE7CD4"/>
    <w:rsid w:val="00DF73FE"/>
    <w:rsid w:val="00E010D5"/>
    <w:rsid w:val="00E03F86"/>
    <w:rsid w:val="00E24295"/>
    <w:rsid w:val="00E72C04"/>
    <w:rsid w:val="00E74F16"/>
    <w:rsid w:val="00E90C2B"/>
    <w:rsid w:val="00E93653"/>
    <w:rsid w:val="00EA7437"/>
    <w:rsid w:val="00EC58B7"/>
    <w:rsid w:val="00EE5906"/>
    <w:rsid w:val="00F11779"/>
    <w:rsid w:val="00F12F33"/>
    <w:rsid w:val="00F249BD"/>
    <w:rsid w:val="00F272E8"/>
    <w:rsid w:val="00F31467"/>
    <w:rsid w:val="00F661DA"/>
    <w:rsid w:val="00F708B6"/>
    <w:rsid w:val="00F81F8E"/>
    <w:rsid w:val="00F96FE6"/>
    <w:rsid w:val="00FC5393"/>
    <w:rsid w:val="00FD1291"/>
    <w:rsid w:val="00FF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BCDA05"/>
  <w15:docId w15:val="{1A4D0B28-D8B7-4765-A3B1-8F4FADE4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1539ED"/>
    <w:pPr>
      <w:keepNext/>
      <w:jc w:val="center"/>
      <w:outlineLvl w:val="0"/>
    </w:pPr>
    <w:rPr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623A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9549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954916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5491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954916"/>
    <w:rPr>
      <w:sz w:val="24"/>
      <w:szCs w:val="24"/>
    </w:rPr>
  </w:style>
  <w:style w:type="paragraph" w:customStyle="1" w:styleId="Odlomakpopisa1">
    <w:name w:val="Odlomak popisa1"/>
    <w:basedOn w:val="Normal"/>
    <w:rsid w:val="00F249BD"/>
    <w:pPr>
      <w:suppressAutoHyphens/>
    </w:pPr>
    <w:rPr>
      <w:kern w:val="2"/>
      <w:lang w:eastAsia="ar-SA"/>
    </w:rPr>
  </w:style>
  <w:style w:type="paragraph" w:styleId="Odlomakpopisa">
    <w:name w:val="List Paragraph"/>
    <w:aliases w:val="Heading 12,heading 1,naslov 1,Naslov 12,Graf,Paragraph,List Paragraph Red,lp1,TG lista,Paragraphe de liste PBLH,Graph &amp; Table tite,Normal bullet 2,Bullet list,Figure_name,Equipment,Numbered Indented Text,List Paragraph11,Citation List"/>
    <w:basedOn w:val="Normal"/>
    <w:link w:val="OdlomakpopisaChar"/>
    <w:uiPriority w:val="34"/>
    <w:qFormat/>
    <w:rsid w:val="0054119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318E7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55860"/>
    <w:rPr>
      <w:sz w:val="22"/>
      <w:szCs w:val="22"/>
      <w:lang w:eastAsia="en-US"/>
    </w:rPr>
  </w:style>
  <w:style w:type="paragraph" w:styleId="Bezproreda">
    <w:name w:val="No Spacing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Reetkatablice">
    <w:name w:val="Table Grid"/>
    <w:basedOn w:val="Obinatablica"/>
    <w:uiPriority w:val="59"/>
    <w:rsid w:val="003A47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danifontodlomka-000005">
    <w:name w:val="zadanifontodlomka-000005"/>
    <w:basedOn w:val="Zadanifontodlomka"/>
    <w:rsid w:val="007579BE"/>
    <w:rPr>
      <w:rFonts w:ascii="Times New Roman" w:hAnsi="Times New Roman" w:cs="Times New Roman" w:hint="default"/>
      <w:b w:val="0"/>
      <w:bCs w:val="0"/>
      <w:sz w:val="24"/>
      <w:szCs w:val="24"/>
    </w:rPr>
  </w:style>
  <w:style w:type="paragraph" w:customStyle="1" w:styleId="normal-000022">
    <w:name w:val="normal-000022"/>
    <w:basedOn w:val="Normal"/>
    <w:rsid w:val="007579BE"/>
    <w:pPr>
      <w:jc w:val="both"/>
    </w:pPr>
    <w:rPr>
      <w:rFonts w:eastAsiaTheme="minorEastAsia"/>
    </w:rPr>
  </w:style>
  <w:style w:type="paragraph" w:customStyle="1" w:styleId="normal-000024">
    <w:name w:val="normal-000024"/>
    <w:basedOn w:val="Normal"/>
    <w:rsid w:val="007579BE"/>
    <w:pPr>
      <w:jc w:val="both"/>
    </w:pPr>
    <w:rPr>
      <w:rFonts w:eastAsiaTheme="minorEastAsia"/>
    </w:rPr>
  </w:style>
  <w:style w:type="paragraph" w:customStyle="1" w:styleId="000031">
    <w:name w:val="000031"/>
    <w:basedOn w:val="Normal"/>
    <w:rsid w:val="007579BE"/>
    <w:pPr>
      <w:jc w:val="both"/>
    </w:pPr>
    <w:rPr>
      <w:rFonts w:eastAsiaTheme="minorEastAsia"/>
    </w:rPr>
  </w:style>
  <w:style w:type="character" w:styleId="Naglaeno">
    <w:name w:val="Strong"/>
    <w:basedOn w:val="Zadanifontodlomka"/>
    <w:uiPriority w:val="22"/>
    <w:qFormat/>
    <w:rsid w:val="00F11779"/>
    <w:rPr>
      <w:b/>
      <w:bCs/>
    </w:rPr>
  </w:style>
  <w:style w:type="paragraph" w:customStyle="1" w:styleId="Default">
    <w:name w:val="Default"/>
    <w:rsid w:val="00BE44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2012TEXTObveznirazloziisklj2">
    <w:name w:val="2012_TEXT_Obvezni razlozi isklj_2"/>
    <w:basedOn w:val="Normal"/>
    <w:qFormat/>
    <w:rsid w:val="00E93653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/>
      <w:sz w:val="20"/>
      <w:szCs w:val="20"/>
      <w:lang w:eastAsia="en-US"/>
    </w:rPr>
  </w:style>
  <w:style w:type="character" w:customStyle="1" w:styleId="OdlomakpopisaChar">
    <w:name w:val="Odlomak popisa Char"/>
    <w:aliases w:val="Heading 12 Char,heading 1 Char,naslov 1 Char,Naslov 12 Char,Graf Char,Paragraph Char,List Paragraph Red Char,lp1 Char,TG lista Char,Paragraphe de liste PBLH Char,Graph &amp; Table tite Char,Normal bullet 2 Char,Bullet list Char"/>
    <w:link w:val="Odlomakpopisa"/>
    <w:uiPriority w:val="34"/>
    <w:qFormat/>
    <w:locked/>
    <w:rsid w:val="00E93653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1539ED"/>
    <w:rPr>
      <w:b/>
      <w:bCs/>
      <w:i/>
      <w:iCs/>
      <w:sz w:val="24"/>
      <w:szCs w:val="24"/>
    </w:rPr>
  </w:style>
  <w:style w:type="character" w:customStyle="1" w:styleId="normaltextrun">
    <w:name w:val="normaltextrun"/>
    <w:basedOn w:val="Zadanifontodlomka"/>
    <w:rsid w:val="001539ED"/>
  </w:style>
  <w:style w:type="paragraph" w:styleId="StandardWeb">
    <w:name w:val="Normal (Web)"/>
    <w:basedOn w:val="Normal"/>
    <w:uiPriority w:val="99"/>
    <w:semiHidden/>
    <w:unhideWhenUsed/>
    <w:rsid w:val="00DA372C"/>
    <w:pPr>
      <w:spacing w:before="100" w:beforeAutospacing="1" w:after="100" w:afterAutospacing="1"/>
    </w:pPr>
    <w:rPr>
      <w:rFonts w:eastAsiaTheme="minorHAnsi"/>
    </w:rPr>
  </w:style>
  <w:style w:type="paragraph" w:styleId="Naslov">
    <w:name w:val="Title"/>
    <w:basedOn w:val="Normal"/>
    <w:link w:val="NaslovChar"/>
    <w:qFormat/>
    <w:rsid w:val="00610B6F"/>
    <w:pPr>
      <w:jc w:val="center"/>
    </w:pPr>
    <w:rPr>
      <w:b/>
      <w:bCs/>
      <w:i/>
      <w:iCs/>
    </w:rPr>
  </w:style>
  <w:style w:type="character" w:customStyle="1" w:styleId="NaslovChar">
    <w:name w:val="Naslov Char"/>
    <w:basedOn w:val="Zadanifontodlomka"/>
    <w:link w:val="Naslov"/>
    <w:rsid w:val="00610B6F"/>
    <w:rPr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66267-1562-49CB-8D3A-10A01E0B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</dc:creator>
  <cp:lastModifiedBy>admin</cp:lastModifiedBy>
  <cp:revision>2</cp:revision>
  <cp:lastPrinted>2024-12-06T11:57:00Z</cp:lastPrinted>
  <dcterms:created xsi:type="dcterms:W3CDTF">2025-03-11T07:47:00Z</dcterms:created>
  <dcterms:modified xsi:type="dcterms:W3CDTF">2025-03-11T07:47:00Z</dcterms:modified>
</cp:coreProperties>
</file>